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9D" w:rsidRDefault="0043702D" w:rsidP="0042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>
            <wp:extent cx="5940425" cy="8119612"/>
            <wp:effectExtent l="0" t="0" r="3175" b="0"/>
            <wp:docPr id="1" name="Рисунок 1" descr="D:\титульник Положение о наставн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 Положение о наставнчеств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2D" w:rsidRDefault="0043702D" w:rsidP="0042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02D" w:rsidRDefault="0043702D" w:rsidP="0042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02D" w:rsidRDefault="0043702D" w:rsidP="0042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02D" w:rsidRDefault="0043702D" w:rsidP="0042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02D" w:rsidRPr="00ED4A2E" w:rsidRDefault="0043702D" w:rsidP="0042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F42D4" w:rsidRPr="00ED4A2E" w:rsidRDefault="00420C9D" w:rsidP="00CF42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1.1. Наставничество в муниципальном дошкольном образовательном автономном учреждении детском саду  № 2 города Свободного (МДОАУ д/с № 2 г. Свободного) (далее – ДОУ) -  разновидность индивидуальной работы с молодыми педагогами, не имеющими трудового стажа педагогической деятельности в ДОУ или имеющими трудовой стаж не более 5-х лет.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1.2. Наставничество в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систематическую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индивидуальную работу опытного педагога по развитию у молодого специалиста необходимых навыков и умений ведения педагогической деятельности, а также имеющихся знаний в области дошкольной </w:t>
      </w:r>
    </w:p>
    <w:p w:rsidR="00420C9D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педагогики и психологии.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ED4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наставничества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2.1. Цель наставничества в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- оказание помощи молодым педагогам в их профессиональном становлении; формирование в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ядра.</w:t>
      </w:r>
    </w:p>
    <w:p w:rsidR="006A3777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2.2. Задачи наставничества в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3777" w:rsidRPr="00ED4A2E" w:rsidRDefault="00420C9D" w:rsidP="00CF42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привить молодым специалистам интерес к педагогической деятельности и закрепить их в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777" w:rsidRPr="00ED4A2E" w:rsidRDefault="00420C9D" w:rsidP="00CF42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</w:t>
      </w:r>
    </w:p>
    <w:p w:rsidR="00420C9D" w:rsidRPr="00ED4A2E" w:rsidRDefault="00420C9D" w:rsidP="00CF42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успешной адаптации молодых педагог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ов к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корпоративной культуре, правилам поведения в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ED4A2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F42D4"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Организационные основы наставничества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3.1. Наставничество в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на основании приказа заведующе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3B14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3.2. Руководство деятельн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остью наставников осуществляет старший воспитатель ДОУ.</w:t>
      </w:r>
    </w:p>
    <w:p w:rsidR="006A3777" w:rsidRPr="00ED4A2E" w:rsidRDefault="004B3B14" w:rsidP="006A3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3.3. Старший воспитатель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выбирает наставников из на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иболее 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подготовленных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критериям:</w:t>
      </w:r>
    </w:p>
    <w:p w:rsidR="006A3777" w:rsidRPr="00ED4A2E" w:rsidRDefault="00420C9D" w:rsidP="006A3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профессиональной подготовки;</w:t>
      </w:r>
    </w:p>
    <w:p w:rsidR="006A3777" w:rsidRPr="00ED4A2E" w:rsidRDefault="00420C9D" w:rsidP="006A3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развитые коммуникатив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ные навыки и гибкость в общении;</w:t>
      </w:r>
    </w:p>
    <w:p w:rsidR="006A3777" w:rsidRPr="00ED4A2E" w:rsidRDefault="00420C9D" w:rsidP="00CF42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опыт воспи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тательной и методической работы;</w:t>
      </w:r>
    </w:p>
    <w:p w:rsidR="006A3777" w:rsidRPr="00ED4A2E" w:rsidRDefault="00420C9D" w:rsidP="00CF42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стабильные результаты в работе;</w:t>
      </w:r>
    </w:p>
    <w:p w:rsidR="006A3777" w:rsidRPr="00ED4A2E" w:rsidRDefault="00420C9D" w:rsidP="00CF42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богатый жизненный опыт;</w:t>
      </w:r>
    </w:p>
    <w:p w:rsidR="006A3777" w:rsidRPr="00ED4A2E" w:rsidRDefault="00420C9D" w:rsidP="00CF42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способность и готовность делиться профессиональным опытом;</w:t>
      </w:r>
    </w:p>
    <w:p w:rsidR="00420C9D" w:rsidRPr="00ED4A2E" w:rsidRDefault="004B3B14" w:rsidP="00CF42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стаж педагогической деятельности не менее 5 лет.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3.4. Наставник может иметь одновременно не более двух подшефных педагогов.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3.5. Кандидатуры наставников рассматриваются на заседаниях методического объединения,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согласовываются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старшим воспитателем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и утверждаются на методическом совете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заведующего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4B3B1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срока наставничества (не менее одного года).</w:t>
      </w:r>
    </w:p>
    <w:p w:rsidR="006A3777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3.7. Наставничество устанавливается для следующих категорий сотрудников ДОО:</w:t>
      </w:r>
    </w:p>
    <w:p w:rsidR="006A3777" w:rsidRPr="00ED4A2E" w:rsidRDefault="00140575" w:rsidP="00CF42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>педагогами, не имеющими трудового стажа педагогической деятельности в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777" w:rsidRPr="00ED4A2E" w:rsidRDefault="00140575" w:rsidP="00CF42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имеющими стаж педагогической деятельности не более пяти лет;</w:t>
      </w:r>
    </w:p>
    <w:p w:rsidR="006A3777" w:rsidRPr="00ED4A2E" w:rsidRDefault="00420C9D" w:rsidP="006A3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педагогами,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420C9D" w:rsidRPr="00ED4A2E" w:rsidRDefault="00140575" w:rsidP="006A3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педагогами, нуждающимися в дополнительной подготовке для проведения 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>ОД в определенной группе (по определенной тематике).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заведующе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777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3.9. Замена наставника производится приказом заведующе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случаях:</w:t>
      </w:r>
    </w:p>
    <w:p w:rsidR="006A3777" w:rsidRPr="00ED4A2E" w:rsidRDefault="00420C9D" w:rsidP="00CF42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увольнения наставника;</w:t>
      </w:r>
    </w:p>
    <w:p w:rsidR="006A3777" w:rsidRPr="00ED4A2E" w:rsidRDefault="00420C9D" w:rsidP="00CF42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перевода на другую работу подшефного или наставника;</w:t>
      </w:r>
    </w:p>
    <w:p w:rsidR="006A3777" w:rsidRPr="00ED4A2E" w:rsidRDefault="00420C9D" w:rsidP="00CF42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привлечения наставника к дисциплинарной ответственности;</w:t>
      </w:r>
    </w:p>
    <w:p w:rsidR="00420C9D" w:rsidRPr="00ED4A2E" w:rsidRDefault="00420C9D" w:rsidP="00CF42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психологической несовместимости наставника и подшефного.</w:t>
      </w:r>
    </w:p>
    <w:p w:rsidR="00420C9D" w:rsidRPr="00ED4A2E" w:rsidRDefault="0008788F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>. Показателями оценки эффективности работы наставника является выполнение молодым педагогом целей и задач в период наставничества. Оценка производится на промежуточном и итоговом контроле.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3.11. За успешную работу наставник отмечается заведующ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действующей системе поощрения вплоть до представления к почетным званиям.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3.12. По инициативе наставников может быть создан орган общественного самоуправления - Совет наставников.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ED4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4. Обязанности наставника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4.1. Знать требования законо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дательства в сфере образования,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ведомственных нормативных актов, определяющих права и обязанности молодого специалиста по занимаемой должности.</w:t>
      </w:r>
    </w:p>
    <w:p w:rsidR="006A3777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4.2. Изучать:</w:t>
      </w:r>
    </w:p>
    <w:p w:rsidR="006A3777" w:rsidRPr="00ED4A2E" w:rsidRDefault="00420C9D" w:rsidP="00CF42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деловые и нравственные качества молодого специалиста;</w:t>
      </w:r>
    </w:p>
    <w:p w:rsidR="006A3777" w:rsidRPr="00ED4A2E" w:rsidRDefault="00420C9D" w:rsidP="00CF42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отношение молодого специалиста к проведению занятий, коллективу ДО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, воспитанникам и их родителям;</w:t>
      </w:r>
    </w:p>
    <w:p w:rsidR="00420C9D" w:rsidRPr="00ED4A2E" w:rsidRDefault="00420C9D" w:rsidP="00CF42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его увлечения, наклонности, круг досугового общения.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4.3. Вводить в должность.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Проводить необходимое обучение; контролировать и оценивать самостоятельное проведение молодым специалистом 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ОД, режимных моментов, различных мероприятий.</w:t>
      </w:r>
    </w:p>
    <w:p w:rsidR="0008788F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4.5. Разрабатывать совместно с молодым специалистом план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становления;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давать конкретные задания и определять срок их выполнения; контролировать работу, оказывать необходимую помощь.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устранять допущенные им ошибки.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ДО</w:t>
      </w:r>
      <w:r w:rsidR="0008788F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4.9. Вести дневник работы наставника и периодически докладывать руководителю методического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процессе адаптации молодого специалиста, результатах его труда.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 дальнейшей работе молодого специалиста.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6A3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наставника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Подключать с согласия, 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старшего воспитателя,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методического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сотрудников для дополнительного обучения молодого специалиста.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5.2. Требовать рабочие отчеты у молодого специалиста, как в устной, так и в письменной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форме.</w:t>
      </w:r>
    </w:p>
    <w:p w:rsidR="00140575" w:rsidRPr="00ED4A2E" w:rsidRDefault="00140575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6A3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6. Обязанности молодого специалиста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6.1. Изучать Федеральный закон от 29.12.2012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"Об образовании в Российской Федерации", нормативные акты, определяющие его служебную деятельность, структуру, штаты, особенности работы ДО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функциональные обязанности по занимаемой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должности.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6.2. Выполнять план профессионального становления в определенные сроки.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6.5. Повышать свой общеобразовательный и культурный уровень.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6.6. Периодически отчитываться по своей работе перед наставником и руководителем методического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6A3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7. Права молодого специалиста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7.1. Вносить на рассмотрение администрации ДО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работы, связанной с наставничеством.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7.2. Защищать свою профессиональную честь и достоинство.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7.3. Знакомиться с жалобами и другими документами, содержащими оценку его работы, давать по ним объяснения.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7.4. Посещать внешние организации по вопросам, связанным с педагогической деятельностью.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7.5. Повышать квалификацию удобным для себя способом.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7.7. Требовать конфиденциальности дисциплинарного расследования, за исключением случаев, предусмотренных законом.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6A37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F42D4"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Руководство работой наставника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Организация работы наставников и контроль их деятельности возлагается на 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>старшего воспитателя ДОУ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 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• представить назначенного молодого специалиста педагогам ДО</w:t>
      </w:r>
      <w:r w:rsidR="00A41406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, объявить приказ о закреплении за ним наставника;</w:t>
      </w:r>
    </w:p>
    <w:p w:rsidR="006A3777" w:rsidRPr="00ED4A2E" w:rsidRDefault="00420C9D" w:rsidP="00CF42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создать необходимые условия для совместной работы молодого специалиста и его наставника;</w:t>
      </w:r>
    </w:p>
    <w:p w:rsidR="00420C9D" w:rsidRPr="00ED4A2E" w:rsidRDefault="00420C9D" w:rsidP="00CF42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посетить отдельные 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ОД и режимные мероприятия, проводимые наставником и молодым специалистом;</w:t>
      </w:r>
    </w:p>
    <w:p w:rsidR="006A3777" w:rsidRPr="00ED4A2E" w:rsidRDefault="00420C9D" w:rsidP="00CF42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420C9D" w:rsidRPr="00ED4A2E" w:rsidRDefault="00420C9D" w:rsidP="00CF42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изучить, обобщить и распространить положительный опыт организации наставничества в ДО</w:t>
      </w:r>
      <w:r w:rsidR="009326A5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0C9D" w:rsidRPr="00ED4A2E" w:rsidRDefault="00420C9D" w:rsidP="00CF42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определить меры поощрения наставников.</w:t>
      </w: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8.3. Непосредственную ответственность за работу наставников с молодыми специалистами </w:t>
      </w:r>
      <w:r w:rsidR="009326A5" w:rsidRPr="00ED4A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="009326A5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ет председатель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етодическ</w:t>
      </w:r>
      <w:r w:rsidR="009326A5" w:rsidRPr="00ED4A2E">
        <w:rPr>
          <w:rFonts w:ascii="Times New Roman" w:eastAsia="Times New Roman" w:hAnsi="Times New Roman"/>
          <w:sz w:val="28"/>
          <w:szCs w:val="28"/>
          <w:lang w:eastAsia="ru-RU"/>
        </w:rPr>
        <w:t>ого совета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777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етодического совета </w:t>
      </w:r>
      <w:r w:rsidR="00420C9D" w:rsidRPr="00ED4A2E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6A3777" w:rsidRPr="00ED4A2E" w:rsidRDefault="00420C9D" w:rsidP="00CF4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на заседании методического 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индивидуальный план работы наставника;</w:t>
      </w:r>
    </w:p>
    <w:p w:rsidR="006A3777" w:rsidRPr="00ED4A2E" w:rsidRDefault="00420C9D" w:rsidP="00CF4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инструктаж наставников и молодых специалистов;</w:t>
      </w:r>
    </w:p>
    <w:p w:rsidR="006A3777" w:rsidRPr="00ED4A2E" w:rsidRDefault="00420C9D" w:rsidP="00CF4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6A3777" w:rsidRPr="00ED4A2E" w:rsidRDefault="00420C9D" w:rsidP="00CF4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систематический контроль работы наставника;</w:t>
      </w:r>
    </w:p>
    <w:p w:rsidR="00420C9D" w:rsidRPr="00ED4A2E" w:rsidRDefault="00420C9D" w:rsidP="00CF4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заслушать и утвердить на заседании методического 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молодого специалиста и наставника и представить их 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старшему воспитателю ДОУ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2D4" w:rsidRPr="00ED4A2E" w:rsidRDefault="00CF42D4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C9D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b/>
          <w:sz w:val="28"/>
          <w:szCs w:val="28"/>
          <w:lang w:eastAsia="ru-RU"/>
        </w:rPr>
        <w:t>9. Документы, регламентирующие наставничество</w:t>
      </w:r>
    </w:p>
    <w:p w:rsidR="006A3777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9.1. К документам, регламентирующим деятельность наставников, относятся:</w:t>
      </w:r>
    </w:p>
    <w:p w:rsidR="006A3777" w:rsidRPr="00ED4A2E" w:rsidRDefault="00420C9D" w:rsidP="00CF4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Положение;</w:t>
      </w:r>
    </w:p>
    <w:p w:rsidR="006A3777" w:rsidRPr="00ED4A2E" w:rsidRDefault="00420C9D" w:rsidP="00CF4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заведующе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наставничества;</w:t>
      </w:r>
    </w:p>
    <w:p w:rsidR="006A3777" w:rsidRPr="00ED4A2E" w:rsidRDefault="00420C9D" w:rsidP="00CF4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планы работы педагогического, методическ</w:t>
      </w:r>
      <w:r w:rsidR="006A3777" w:rsidRPr="00ED4A2E">
        <w:rPr>
          <w:rFonts w:ascii="Times New Roman" w:eastAsia="Times New Roman" w:hAnsi="Times New Roman"/>
          <w:sz w:val="28"/>
          <w:szCs w:val="28"/>
          <w:lang w:eastAsia="ru-RU"/>
        </w:rPr>
        <w:t>ого совета, Совета наставников;</w:t>
      </w:r>
    </w:p>
    <w:p w:rsidR="006A3777" w:rsidRPr="00ED4A2E" w:rsidRDefault="00420C9D" w:rsidP="00CF4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протоколы заседаний педагогического,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методического совет</w:t>
      </w:r>
      <w:r w:rsidR="00140575" w:rsidRPr="00ED4A2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наставников, на которых рассматривались вопросы наставничества;</w:t>
      </w:r>
    </w:p>
    <w:p w:rsidR="00420C9D" w:rsidRPr="00ED4A2E" w:rsidRDefault="00420C9D" w:rsidP="00CF4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и обзоры по передовому опыту проведения работы по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наставничеству.</w:t>
      </w:r>
    </w:p>
    <w:p w:rsidR="006A3777" w:rsidRPr="00ED4A2E" w:rsidRDefault="00420C9D" w:rsidP="00CF42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9.2. По окончании срока наставничества молодой специалист в течение 10 дней должен сдать 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старшему воспитателю</w:t>
      </w: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6A3777" w:rsidRPr="00ED4A2E" w:rsidRDefault="00420C9D" w:rsidP="00CF4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отчет молодого специалиста о проделанной работе;</w:t>
      </w:r>
    </w:p>
    <w:p w:rsidR="00420C9D" w:rsidRPr="00ED4A2E" w:rsidRDefault="00420C9D" w:rsidP="00CF4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A2E">
        <w:rPr>
          <w:rFonts w:ascii="Times New Roman" w:eastAsia="Times New Roman" w:hAnsi="Times New Roman"/>
          <w:sz w:val="28"/>
          <w:szCs w:val="28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="00CF42D4" w:rsidRPr="00ED4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C9D" w:rsidRPr="00ED4A2E" w:rsidRDefault="00420C9D" w:rsidP="00420C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</w:p>
    <w:p w:rsidR="00420C9D" w:rsidRPr="006A3777" w:rsidRDefault="00420C9D" w:rsidP="00420C9D">
      <w:pPr>
        <w:rPr>
          <w:rFonts w:ascii="Times New Roman" w:hAnsi="Times New Roman"/>
          <w:sz w:val="28"/>
          <w:szCs w:val="28"/>
        </w:rPr>
      </w:pPr>
    </w:p>
    <w:p w:rsidR="0083459E" w:rsidRPr="006A3777" w:rsidRDefault="0083459E">
      <w:pPr>
        <w:rPr>
          <w:rFonts w:ascii="Times New Roman" w:hAnsi="Times New Roman"/>
          <w:sz w:val="28"/>
          <w:szCs w:val="28"/>
        </w:rPr>
      </w:pPr>
    </w:p>
    <w:sectPr w:rsidR="0083459E" w:rsidRPr="006A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E45"/>
    <w:multiLevelType w:val="hybridMultilevel"/>
    <w:tmpl w:val="3FCA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6398"/>
    <w:multiLevelType w:val="hybridMultilevel"/>
    <w:tmpl w:val="3880FD1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0010F5F"/>
    <w:multiLevelType w:val="hybridMultilevel"/>
    <w:tmpl w:val="B266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7153"/>
    <w:multiLevelType w:val="hybridMultilevel"/>
    <w:tmpl w:val="E7EA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FD3"/>
    <w:multiLevelType w:val="hybridMultilevel"/>
    <w:tmpl w:val="48F8D55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2FBD2D64"/>
    <w:multiLevelType w:val="hybridMultilevel"/>
    <w:tmpl w:val="4230B6D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B796411"/>
    <w:multiLevelType w:val="hybridMultilevel"/>
    <w:tmpl w:val="6F00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0D29"/>
    <w:multiLevelType w:val="hybridMultilevel"/>
    <w:tmpl w:val="B8C25B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C24D30"/>
    <w:multiLevelType w:val="hybridMultilevel"/>
    <w:tmpl w:val="D5AE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62FF5"/>
    <w:multiLevelType w:val="hybridMultilevel"/>
    <w:tmpl w:val="2BEE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07E1B"/>
    <w:multiLevelType w:val="hybridMultilevel"/>
    <w:tmpl w:val="260E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94EF8"/>
    <w:multiLevelType w:val="hybridMultilevel"/>
    <w:tmpl w:val="AC4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43"/>
    <w:rsid w:val="0008788F"/>
    <w:rsid w:val="00140575"/>
    <w:rsid w:val="00176356"/>
    <w:rsid w:val="0020134C"/>
    <w:rsid w:val="00420C9D"/>
    <w:rsid w:val="0043702D"/>
    <w:rsid w:val="004B3B14"/>
    <w:rsid w:val="006A3777"/>
    <w:rsid w:val="0083459E"/>
    <w:rsid w:val="009326A5"/>
    <w:rsid w:val="00A41406"/>
    <w:rsid w:val="00C63843"/>
    <w:rsid w:val="00CF42D4"/>
    <w:rsid w:val="00E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B75B-4792-4869-B50F-1B990A0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MDOAY2</dc:creator>
  <cp:keywords/>
  <dc:description/>
  <cp:lastModifiedBy>SVETLANA</cp:lastModifiedBy>
  <cp:revision>5</cp:revision>
  <dcterms:created xsi:type="dcterms:W3CDTF">2017-10-27T04:57:00Z</dcterms:created>
  <dcterms:modified xsi:type="dcterms:W3CDTF">2017-10-30T04:03:00Z</dcterms:modified>
</cp:coreProperties>
</file>