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E8" w:rsidRDefault="00E14FE8" w:rsidP="00E14FE8">
      <w:pPr>
        <w:jc w:val="center"/>
      </w:pPr>
      <w:r>
        <w:t>Аннотация к программе дополнительного образования «Каблучок»</w:t>
      </w:r>
    </w:p>
    <w:p w:rsidR="00E14FE8" w:rsidRDefault="00E14FE8" w:rsidP="00E14FE8">
      <w:pPr>
        <w:jc w:val="center"/>
      </w:pPr>
      <w:r>
        <w:t>Программа рассчитана на 1 год. Численность воспитанников – 14.</w:t>
      </w:r>
      <w:bookmarkStart w:id="0" w:name="_GoBack"/>
      <w:bookmarkEnd w:id="0"/>
    </w:p>
    <w:p w:rsidR="00E14FE8" w:rsidRDefault="00E14FE8" w:rsidP="00E14FE8">
      <w:pPr>
        <w:jc w:val="both"/>
      </w:pPr>
      <w:r>
        <w:t xml:space="preserve"> С</w:t>
      </w:r>
      <w:r>
        <w:t>точки зрения формирования у дошкольников музыкального творчества и творческих качеств личности.</w:t>
      </w:r>
    </w:p>
    <w:p w:rsidR="00E14FE8" w:rsidRDefault="00E14FE8" w:rsidP="00E14FE8">
      <w:pPr>
        <w:jc w:val="both"/>
      </w:pPr>
      <w:r>
        <w:t xml:space="preserve">Особый акцент в предлагаемой программе сделан на взаимопроникновение обучающих и творческих моментов в едином процессе,  который строится по принципу: от обучения языку выразительных движений к исполнительскому творчеству, а от него – к «композиционному» творчеству в танце. </w:t>
      </w:r>
    </w:p>
    <w:p w:rsidR="00E14FE8" w:rsidRDefault="00E14FE8" w:rsidP="00E14FE8">
      <w:pPr>
        <w:jc w:val="both"/>
      </w:pPr>
      <w:r>
        <w:t xml:space="preserve">Программа соответствует средним возможностям детей. На занятиях идет формирование двигательных навыков и умений, но это не цель, а средство для развития способностей ребенка. Главное – радость, возможность самовыражения в танце. А эту радость свободы он ощутит тогда, когда научится свободно, легко двигаться в пространстве. Такая форма занятий, где пластика тела и музыка соединяются в целое, помогает раскрыть потенциальные способности ребенка, создает разностороннюю творческую личность. </w:t>
      </w:r>
    </w:p>
    <w:p w:rsidR="001F15D5" w:rsidRDefault="001F15D5"/>
    <w:sectPr w:rsidR="001F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95"/>
    <w:rsid w:val="001F15D5"/>
    <w:rsid w:val="002E0D95"/>
    <w:rsid w:val="00E1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</dc:creator>
  <cp:keywords/>
  <dc:description/>
  <cp:lastModifiedBy>ДетСад2</cp:lastModifiedBy>
  <cp:revision>3</cp:revision>
  <dcterms:created xsi:type="dcterms:W3CDTF">2016-06-15T06:47:00Z</dcterms:created>
  <dcterms:modified xsi:type="dcterms:W3CDTF">2016-06-15T06:49:00Z</dcterms:modified>
</cp:coreProperties>
</file>