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957D7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 дошкольное образовательное  автономное учреждение детский сад № 2</w:t>
      </w:r>
    </w:p>
    <w:p w14:paraId="3C50CF8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Свободного</w:t>
      </w:r>
    </w:p>
    <w:p w14:paraId="6FA1264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6D3B098A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36D60383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6E666C1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6ABB7C4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0C561C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B1EEC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О РЕЗУЛЬТАТАХ САМООБСЛЕДОВАНИЯ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дошкольного образовательного  автономного учреждения                   детского сада № 2 города Свободного (МДОАУ д/с № 2 г. Свободного/ДОУ)</w:t>
      </w:r>
    </w:p>
    <w:p w14:paraId="06292A4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 2024 год</w:t>
      </w:r>
    </w:p>
    <w:p w14:paraId="6D5F774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0CBC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12982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 образовательной организации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2"/>
        <w:gridCol w:w="6023"/>
      </w:tblGrid>
      <w:tr w14:paraId="02AF5D7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9BED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</w:t>
            </w:r>
          </w:p>
          <w:p w14:paraId="215184C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0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8F21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дошкольное образовательное  автономное учреждение детский сад № 2</w:t>
            </w:r>
          </w:p>
          <w:p w14:paraId="4546E49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Свободного</w:t>
            </w:r>
          </w:p>
          <w:p w14:paraId="326BF1C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0624D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589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0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4F2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Севостьянова Светлана Владимировна </w:t>
            </w:r>
          </w:p>
        </w:tc>
      </w:tr>
      <w:tr w14:paraId="358A954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0F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0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768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676454 Амурская область, г. Свободный, </w:t>
            </w:r>
          </w:p>
          <w:p w14:paraId="5D0C219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Мухина, д.69</w:t>
            </w:r>
          </w:p>
        </w:tc>
      </w:tr>
      <w:tr w14:paraId="1DC86CD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D042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0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2248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8(416)435-27-20</w:t>
            </w:r>
          </w:p>
        </w:tc>
      </w:tr>
      <w:tr w14:paraId="4CB542A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0FC3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FFD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sv_mdoay2@ mail. ru</w:t>
            </w:r>
          </w:p>
        </w:tc>
      </w:tr>
      <w:tr w14:paraId="414DD89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040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0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AB5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Свободный» в лице администрации города Свободного</w:t>
            </w:r>
          </w:p>
        </w:tc>
      </w:tr>
      <w:tr w14:paraId="522E88A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FC2D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0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46F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год</w:t>
            </w:r>
          </w:p>
        </w:tc>
      </w:tr>
      <w:tr w14:paraId="6A350C6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51D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0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7DE7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ОД 5023 от 19.02.2014</w:t>
            </w:r>
          </w:p>
        </w:tc>
      </w:tr>
    </w:tbl>
    <w:p w14:paraId="7AB3F50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2E043A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МДОАУ д/с № 2 г. Свободного осуществляет свою деятельность                      в соответствии с законодательством РФ и Амурской области, нормативными правовыми актами администрации города Свободного, договором                              с Учредителем, Уставом. </w:t>
      </w:r>
    </w:p>
    <w:p w14:paraId="7E79DA3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Муниципальное  дошкольное образовательное  автономное учреждение детский сад № 2 города Свободного расположено в жилом районе города вдали от производящих предприятий и торговых мест. Помещение по современным требованиям рассчитано на 276 мест.   </w:t>
      </w:r>
    </w:p>
    <w:p w14:paraId="72F5B21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самообследования МДОАУ д/с № 2 г. Свободного: </w:t>
      </w:r>
    </w:p>
    <w:p w14:paraId="6042923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доступности и открытости информации о деятельности ДОУ; </w:t>
      </w:r>
    </w:p>
    <w:p w14:paraId="58562ED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оценка качества введения Федеральных государственных образовательных стандартов дошкольного образования (далее ФГОС). </w:t>
      </w:r>
    </w:p>
    <w:p w14:paraId="4804AAB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деятельности  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14:paraId="667EF4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Режим работы МДОАУ д/с № 2 г. Свободного: рабочая неделя — пятидневная, с понедельника по пятницу. Длительность пребывания детей в группах — 10 часов. </w:t>
      </w:r>
    </w:p>
    <w:p w14:paraId="053E51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работы групп — с 7.30  до 17.30.</w:t>
      </w:r>
    </w:p>
    <w:p w14:paraId="055C3EE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Аналитическая часть</w:t>
      </w:r>
    </w:p>
    <w:p w14:paraId="4E68393D">
      <w:pPr>
        <w:pStyle w:val="1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образовательной деятельности</w:t>
      </w:r>
    </w:p>
    <w:p w14:paraId="260D6E9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деятельность в детском саду организована в соответствии с </w:t>
      </w:r>
      <w:r>
        <w:fldChar w:fldCharType="begin"/>
      </w:r>
      <w:r>
        <w:instrText xml:space="preserve"> HYPERLINK "https://vip.1obraz.ru/" \l "/document/99/902389617/"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Федеральным законом от 29.12.2012 № 273-ФЗ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«Об образовании в Российской Федерации», образования. С 01.01.2021 года Детский сад функционирует в соответствии с требованиями </w:t>
      </w:r>
      <w:r>
        <w:fldChar w:fldCharType="begin"/>
      </w:r>
      <w:r>
        <w:instrText xml:space="preserve"> HYPERLINK "https://vip.1obraz.ru/" \l "/document/99/566085656/"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СП 2.4.3648-20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r>
        <w:fldChar w:fldCharType="begin"/>
      </w:r>
      <w:r>
        <w:instrText xml:space="preserve"> HYPERLINK "https://vip.1obraz.ru/" \l "/document/99/573500115/ZAP2EI83I9/"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СанПиН 1.2.3685-21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5334B13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r>
        <w:fldChar w:fldCharType="begin"/>
      </w:r>
      <w:r>
        <w:instrText xml:space="preserve"> HYPERLINK "https://vip.1obraz.ru/" \l "/document/99/499057887/"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ФГОС дошкольного образования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 с учетом примерной образовательной программы дошкольного образования, ФОП ДО, санитарно-эпидемиологическими правилами и нормативами. </w:t>
      </w:r>
    </w:p>
    <w:p w14:paraId="55AA2479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 дошкольное образовательное  автономное учреждение детский сад № 2 города Свободного приостановил образовательную деятельность 15.05.2022г., в связи  с проведением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ремонта здания  МДОАУ д/с № 2  г. Свободного (далее – работы),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29.12.2012  № 273-ФЗ «Об образовании в Российской Федерации», санитарными правилами и нормами, приказом МДОАУ д/с  г. Свободного от 08.04.2024 г «О приостановлении педагогической деятельности с 15.05. по 31.08.2024 г».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4179562">
      <w:pPr>
        <w:widowControl w:val="0"/>
        <w:spacing w:after="0" w:line="240" w:lineRule="atLeast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МДОАУ д/с № 2 г. Свободного осуществляет свою деятельность                      в соответствии с законодательством РФ и Амурской области, нормативными правовыми актами администрации города Свободного, договором                            с Учредителем, Уставом.</w:t>
      </w:r>
    </w:p>
    <w:p w14:paraId="28D5FDCF">
      <w:pPr>
        <w:widowControl w:val="0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Помещение по современным требованиям рассчитано на 276 мест. Переименования дошкольного учреждения:</w:t>
      </w:r>
    </w:p>
    <w:p w14:paraId="0B852358">
      <w:pPr>
        <w:widowControl w:val="0"/>
        <w:numPr>
          <w:ilvl w:val="0"/>
          <w:numId w:val="2"/>
        </w:numPr>
        <w:tabs>
          <w:tab w:val="left" w:pos="355"/>
        </w:tabs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Детский сад № 2 г. Свободного преобразован в Муниципальное дошкольное образовательное учреждение детский сад № 2 19.06.1996, Постановление Главы администрации г. Свободного № 252 от 19.06.1996.</w:t>
      </w:r>
    </w:p>
    <w:p w14:paraId="4D2CDAF5">
      <w:pPr>
        <w:widowControl w:val="0"/>
        <w:numPr>
          <w:ilvl w:val="0"/>
          <w:numId w:val="2"/>
        </w:numPr>
        <w:tabs>
          <w:tab w:val="left" w:pos="350"/>
        </w:tabs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Муниципальное дошкольное образовательное учреждение детский сад № 2 переименован в муниципальное дошкольное образовательное учреждение</w:t>
      </w:r>
    </w:p>
    <w:p w14:paraId="7A5FAF2C">
      <w:pPr>
        <w:widowControl w:val="0"/>
        <w:tabs>
          <w:tab w:val="left" w:pos="3989"/>
          <w:tab w:val="left" w:pos="5602"/>
          <w:tab w:val="left" w:pos="6437"/>
          <w:tab w:val="left" w:pos="7282"/>
        </w:tabs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«Детский сад №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 w:bidi="ru-RU"/>
        </w:rPr>
        <w:t>2</w:t>
      </w:r>
      <w:r>
        <w:rPr>
          <w:rFonts w:ascii="Times New Roman" w:hAnsi="Times New Roman" w:eastAsia="Times New Roman" w:cs="Times New Roman"/>
          <w:bCs/>
          <w:i/>
          <w:iCs/>
          <w:sz w:val="26"/>
          <w:szCs w:val="26"/>
          <w:lang w:eastAsia="ru-RU" w:bidi="ru-RU"/>
        </w:rPr>
        <w:t>»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комбинированного вида 01.10.2009, Постановление главы администрации г. Свободного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№  1420 от 01.10.2009.</w:t>
      </w:r>
    </w:p>
    <w:p w14:paraId="1F68FC72">
      <w:pPr>
        <w:widowControl w:val="0"/>
        <w:numPr>
          <w:ilvl w:val="0"/>
          <w:numId w:val="2"/>
        </w:numPr>
        <w:tabs>
          <w:tab w:val="left" w:pos="475"/>
        </w:tabs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Муниципальное дошкольное образовательное учреждение «Детский сад № 2» комбинированного вида переименовано в муниципальное дошкольное образовательное бюджетное учреждение детский сад № 2 комбинированного вида города Свободного 08.12.2011, Постановление главы администрации г. Свободного № 2027 от 08.12.2011.</w:t>
      </w:r>
    </w:p>
    <w:p w14:paraId="64A4DAFF">
      <w:pPr>
        <w:widowControl w:val="0"/>
        <w:numPr>
          <w:ilvl w:val="0"/>
          <w:numId w:val="2"/>
        </w:numPr>
        <w:tabs>
          <w:tab w:val="left" w:pos="484"/>
          <w:tab w:val="left" w:pos="7282"/>
        </w:tabs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Муниципальное дошкольное образовательное бюджетное учреждение детский сад № 2 комбинированного вида города Свободного переименовано в муниципальное дошкольное образовательное автономное учреждение </w:t>
      </w:r>
      <w:r>
        <w:rPr>
          <w:rFonts w:ascii="Times New Roman" w:hAnsi="Times New Roman" w:cs="Times New Roman"/>
          <w:sz w:val="26"/>
          <w:szCs w:val="26"/>
        </w:rPr>
        <w:t>детский сад № 2 города Свободного.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</w:t>
      </w:r>
    </w:p>
    <w:p w14:paraId="1C50C04B">
      <w:pPr>
        <w:widowControl w:val="0"/>
        <w:numPr>
          <w:ilvl w:val="0"/>
          <w:numId w:val="2"/>
        </w:numPr>
        <w:tabs>
          <w:tab w:val="left" w:pos="484"/>
          <w:tab w:val="left" w:pos="7282"/>
        </w:tabs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29.11.2013, Постановление администрации города Свободного № 2557 от 29.11.2013.</w:t>
      </w:r>
    </w:p>
    <w:p w14:paraId="0DE72DFB">
      <w:pPr>
        <w:widowControl w:val="0"/>
        <w:spacing w:after="0" w:line="240" w:lineRule="atLeas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Детский сад посещало 274 воспитанника  в возрасте от 2 до 7 лет. Количество групп - 13. Из них:</w:t>
      </w:r>
    </w:p>
    <w:p w14:paraId="41334629">
      <w:pPr>
        <w:widowControl w:val="0"/>
        <w:numPr>
          <w:ilvl w:val="0"/>
          <w:numId w:val="3"/>
        </w:numPr>
        <w:tabs>
          <w:tab w:val="left" w:pos="235"/>
        </w:tabs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3 группы общеразвивающей направленности для детей с 2 до 3 лет</w:t>
      </w:r>
    </w:p>
    <w:p w14:paraId="64A8237E">
      <w:pPr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- 10 групп общеразвивающей направленности для детей с 3 до 7 лет.</w:t>
      </w:r>
    </w:p>
    <w:p w14:paraId="2B1285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Воспитательная работа.</w:t>
      </w:r>
    </w:p>
    <w:p w14:paraId="5142921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 01.09.2024 ДОУ реализовывал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0DFE41F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2024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с 25.03.24 -28.03.2024.  </w:t>
      </w:r>
    </w:p>
    <w:p w14:paraId="308DCAE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выбрать стратегию воспитательной работы, в 2024 году проводился анализ состава семей воспитанников.</w:t>
      </w:r>
    </w:p>
    <w:p w14:paraId="5970140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семей по составу (социальный паспорт)</w:t>
      </w:r>
    </w:p>
    <w:p w14:paraId="187714E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02"/>
        <w:gridCol w:w="4218"/>
        <w:gridCol w:w="1559"/>
        <w:gridCol w:w="1985"/>
      </w:tblGrid>
      <w:tr w14:paraId="2E13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B2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F6D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Категории обучающихся и семей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1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 г</w:t>
            </w:r>
          </w:p>
        </w:tc>
      </w:tr>
      <w:tr w14:paraId="215A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E2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F9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3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% от общего числа воспитанников</w:t>
            </w:r>
          </w:p>
        </w:tc>
      </w:tr>
      <w:tr w14:paraId="3922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28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C2D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Общее количество воспитанников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8C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E32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0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5D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0C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девочек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CF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011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  <w:tr w14:paraId="0493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2B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27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C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мальчиков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66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121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  <w:tr w14:paraId="0E24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E0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427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воспитанников с ограниченными возможностями здоровья, детей-инвалидов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D3C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0A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8D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B32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85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228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A3B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26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14:paraId="478C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F4C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497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воспитанников, воспитывающихся   опекунами (попечителями)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44B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73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14:paraId="1076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B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64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неполных семей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78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D26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14:paraId="2F9C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F5A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FB6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EA6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Из них детей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42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ED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14:paraId="746C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44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C3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многодетных семей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47A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57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14:paraId="5FCD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190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4F3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571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Из них детей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3E9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A42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26,3</w:t>
            </w:r>
          </w:p>
        </w:tc>
      </w:tr>
      <w:tr w14:paraId="1ABD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B0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FAC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малообеспеченных семей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4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74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14:paraId="176D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7B4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7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84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 них 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145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818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14:paraId="090A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C20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09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неблагополучных семей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D80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6E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DBF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7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65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E8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 них 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DB1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8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C9E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08F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0C1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745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неблагополучных семей в связи с пьянством родителей /детей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DC1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575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8DC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AA3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9E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340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с ненадлежащим исполнением родительских обязанностей /детей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CAB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7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342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B9D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9B6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953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отсутствием должных жилищно-бытовых условий /детей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87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A7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C45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59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524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10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жестоким обращением с детьми / 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C2D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AF6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47F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CF4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C33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2A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конфликтными отношениями в семье / 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B9B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98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2C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19A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B3F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воспитанников в социально-опасном положении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EAE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08E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18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78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IX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FB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участников СВО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731A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5AC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14:paraId="71DE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B4A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CA3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Семьи пострадавших  от вооружённых конфликтов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9C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579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  <w:p w14:paraId="7357B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254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704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XI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17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Семьи мигрантов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C6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08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B16698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165F78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ДОУ.</w:t>
      </w:r>
    </w:p>
    <w:p w14:paraId="7F1E433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 образование:</w:t>
      </w:r>
    </w:p>
    <w:p w14:paraId="70484581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МДОАУ д/с № 2 г. Свободного в 2024 году дополнительные общеразвивающие программы реализовались по   направлениям: «Робототехника».</w:t>
      </w:r>
    </w:p>
    <w:p w14:paraId="6B24F58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родительского опроса, показывает, что дополнительное образование в МДОАУ д/с № 2 г. Свободного реализуется недостаточно активно, наблюдается значительное снижение посещаемости занятий в сравнении с предыдущими годами, в связи с тем, что в детский сад набор детей осуществлялся с 03.09.20224 и закончился 05.12.2024 года (ремонт здания).</w:t>
      </w:r>
    </w:p>
    <w:p w14:paraId="6494104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новом учебном году планируется реализовывать новые программы дополнительного образования по запросам родителей. По предварительным планам источником финансирования будут средства родителей воспитанников.</w:t>
      </w:r>
    </w:p>
    <w:p w14:paraId="2450C57B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 Оценка системы управления организации</w:t>
      </w:r>
    </w:p>
    <w:p w14:paraId="57A57A4F">
      <w:pPr>
        <w:widowControl w:val="0"/>
        <w:tabs>
          <w:tab w:val="left" w:pos="7906"/>
        </w:tabs>
        <w:spacing w:after="0" w:line="240" w:lineRule="atLeas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Управление ДОУ осуществляется в соответствии с законодательством Российской Федерации, настоящим Уставом МДОАУ д/с № 2 г. Свободного и строится на принципах единоначалия и коллегиальности, обеспечивающих государственно-общественный характер управления. </w:t>
      </w:r>
      <w:r>
        <w:rPr>
          <w:rFonts w:ascii="Times New Roman" w:hAnsi="Times New Roman" w:cs="Times New Roman"/>
          <w:sz w:val="26"/>
          <w:szCs w:val="26"/>
        </w:rPr>
        <w:t xml:space="preserve">Единоличным исполнительным органом является руководитель — заведующий. 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Органами управления ДОУ являются:</w:t>
      </w:r>
    </w:p>
    <w:tbl>
      <w:tblPr>
        <w:tblStyle w:val="3"/>
        <w:tblW w:w="5110" w:type="pct"/>
        <w:jc w:val="center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3"/>
        <w:gridCol w:w="6871"/>
      </w:tblGrid>
      <w:tr w14:paraId="73002A0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4BF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68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835D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14:paraId="226141D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2F8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68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1E5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14:paraId="09789C0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A1CC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Наблюдательный совет</w:t>
            </w:r>
          </w:p>
        </w:tc>
        <w:tc>
          <w:tcPr>
            <w:tcW w:w="68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65C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Рассматривает вопросы:</w:t>
            </w:r>
          </w:p>
          <w:p w14:paraId="012E6767">
            <w:pPr>
              <w:pStyle w:val="17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развития образовательной организации;</w:t>
            </w:r>
          </w:p>
          <w:p w14:paraId="4E4DB4BD">
            <w:pPr>
              <w:pStyle w:val="17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финансово-хозяйственной деятельности;</w:t>
            </w:r>
          </w:p>
          <w:p w14:paraId="5E0E4582">
            <w:pPr>
              <w:pStyle w:val="17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</w:t>
            </w:r>
          </w:p>
        </w:tc>
      </w:tr>
      <w:tr w14:paraId="5EC77CD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B013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68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A3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 текущее руководство образовательной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деятельностью ДОУ, в том числе рассматривает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вопросы:</w:t>
            </w:r>
          </w:p>
          <w:p w14:paraId="6EAB7345">
            <w:pPr>
              <w:pStyle w:val="17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развития образовательных услуг;</w:t>
            </w:r>
          </w:p>
          <w:p w14:paraId="1D12647E">
            <w:pPr>
              <w:pStyle w:val="17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регламентации образовательных отношений;</w:t>
            </w:r>
          </w:p>
          <w:p w14:paraId="0BBC7A23">
            <w:pPr>
              <w:pStyle w:val="17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разработки образовательных программ;</w:t>
            </w:r>
          </w:p>
          <w:p w14:paraId="1CA614C8">
            <w:pPr>
              <w:pStyle w:val="17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выбора учебников, учебных пособий, средств обучения и воспитания;</w:t>
            </w:r>
          </w:p>
          <w:p w14:paraId="1136C328">
            <w:pPr>
              <w:pStyle w:val="17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образовательного процесса;</w:t>
            </w:r>
          </w:p>
          <w:p w14:paraId="4DA1759C">
            <w:pPr>
              <w:pStyle w:val="17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аттестации, повышении квалификации педагогических работников;</w:t>
            </w:r>
          </w:p>
          <w:p w14:paraId="453F39EE">
            <w:pPr>
              <w:pStyle w:val="17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14:paraId="6043C21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53FD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68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DD83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Реализует право работников участвовать в управлении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 организацией, в том числе:</w:t>
            </w:r>
          </w:p>
          <w:p w14:paraId="597C3B0A">
            <w:pPr>
              <w:pStyle w:val="17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11DC7606">
            <w:pPr>
              <w:pStyle w:val="17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78797764">
            <w:pPr>
              <w:pStyle w:val="17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4F34BBCE">
            <w:pPr>
              <w:pStyle w:val="17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647AA8F9">
      <w:pPr>
        <w:widowControl w:val="0"/>
        <w:spacing w:after="0" w:line="240" w:lineRule="atLeast"/>
        <w:ind w:firstLine="708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 и система управления соответствуют специфике деятельности ДОУ и 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осуществляется в соответствии с Положениями.</w:t>
      </w:r>
    </w:p>
    <w:p w14:paraId="7D0A1BA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9C8508E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Оценка содержания и качества подготовки воспитанников за 2024  год</w:t>
      </w:r>
    </w:p>
    <w:p w14:paraId="493C728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Уровень развития детей анализируется по итогам педагогической диагностики. </w:t>
      </w:r>
    </w:p>
    <w:p w14:paraId="711E6B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проведения диагностики:</w:t>
      </w:r>
    </w:p>
    <w:p w14:paraId="6387A2EE">
      <w:pPr>
        <w:pStyle w:val="17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диагностические занятия (по каждому разделу программы);</w:t>
      </w:r>
    </w:p>
    <w:p w14:paraId="64200DEF">
      <w:pPr>
        <w:pStyle w:val="17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мониторинги;</w:t>
      </w:r>
    </w:p>
    <w:p w14:paraId="12B603DE">
      <w:pPr>
        <w:pStyle w:val="17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наблюдения, итоговые занятия.</w:t>
      </w:r>
    </w:p>
    <w:p w14:paraId="6DEB83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Разработаны диагностические карты освоения основной образовательной программы дошкольного образования   (ООП ДОУ)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  на  18.04.2024 года выглядят следующим образом:</w:t>
      </w:r>
    </w:p>
    <w:p w14:paraId="220D3CC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3"/>
        <w:tblW w:w="5000" w:type="pct"/>
        <w:jc w:val="center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0"/>
        <w:gridCol w:w="703"/>
        <w:gridCol w:w="639"/>
        <w:gridCol w:w="673"/>
        <w:gridCol w:w="606"/>
        <w:gridCol w:w="718"/>
        <w:gridCol w:w="513"/>
        <w:gridCol w:w="679"/>
        <w:gridCol w:w="2104"/>
      </w:tblGrid>
      <w:tr w14:paraId="44A8CCA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961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F7E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0C0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003E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D6FF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14:paraId="40369D9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7838D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25D9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3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AE2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8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52F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1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D6B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9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FA8B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5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A67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1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336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48A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 воспитанников в пределе</w:t>
            </w:r>
          </w:p>
          <w:p w14:paraId="36CA99D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нормы</w:t>
            </w:r>
          </w:p>
        </w:tc>
      </w:tr>
      <w:tr w14:paraId="7FCC971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72145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8B7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63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AF2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44,9</w:t>
            </w:r>
          </w:p>
        </w:tc>
        <w:tc>
          <w:tcPr>
            <w:tcW w:w="68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3695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61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772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54,4</w:t>
            </w:r>
          </w:p>
        </w:tc>
        <w:tc>
          <w:tcPr>
            <w:tcW w:w="69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50B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8CE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1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3B53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2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E2B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99,3</w:t>
            </w:r>
          </w:p>
        </w:tc>
      </w:tr>
      <w:tr w14:paraId="3FA9FFA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81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освоения образовательных областей</w:t>
            </w:r>
          </w:p>
        </w:tc>
        <w:tc>
          <w:tcPr>
            <w:tcW w:w="68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DE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63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A25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44,9</w:t>
            </w:r>
          </w:p>
        </w:tc>
        <w:tc>
          <w:tcPr>
            <w:tcW w:w="68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AAA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61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FB97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54,4</w:t>
            </w:r>
          </w:p>
        </w:tc>
        <w:tc>
          <w:tcPr>
            <w:tcW w:w="69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49AC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89C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1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2D0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2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888C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99,3</w:t>
            </w:r>
          </w:p>
        </w:tc>
      </w:tr>
    </w:tbl>
    <w:p w14:paraId="0BEF11A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18A9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23B0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 апреле 2024 года педагоги   проводили обследование воспитанников подготовительных </w:t>
      </w: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школе </w:t>
      </w:r>
      <w:r>
        <w:rPr>
          <w:rFonts w:ascii="Times New Roman" w:hAnsi="Times New Roman" w:cs="Times New Roman"/>
          <w:sz w:val="26"/>
          <w:szCs w:val="26"/>
        </w:rPr>
        <w:t xml:space="preserve">групп на предмет оценки сформированности предпосылок к учебной деятельности в количестве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49 </w:t>
      </w:r>
      <w:r>
        <w:rPr>
          <w:rFonts w:ascii="Times New Roman" w:hAnsi="Times New Roman" w:cs="Times New Roman"/>
          <w:sz w:val="26"/>
          <w:szCs w:val="26"/>
        </w:rPr>
        <w:t>человек. Задания позволили оценить уровень сформированности предпосылок к учебной деятельности:</w:t>
      </w:r>
    </w:p>
    <w:p w14:paraId="0C8BE3FD">
      <w:pPr>
        <w:pStyle w:val="17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возможность работать в соответствии с фронтальной инструкцией (удержание алгоритма деятельности);</w:t>
      </w:r>
    </w:p>
    <w:p w14:paraId="4B466ABA">
      <w:pPr>
        <w:pStyle w:val="17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2CD05783">
      <w:pPr>
        <w:spacing w:after="0" w:line="240" w:lineRule="atLeast"/>
        <w:ind w:firstLine="4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                        в ДОУ. </w:t>
      </w:r>
    </w:p>
    <w:p w14:paraId="1FBB8708">
      <w:pPr>
        <w:spacing w:after="0" w:line="240" w:lineRule="atLeast"/>
        <w:ind w:firstLine="4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Коллектив ДОУ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0"/>
        <w:gridCol w:w="2947"/>
        <w:gridCol w:w="3368"/>
      </w:tblGrid>
      <w:tr w14:paraId="14EE287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13E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6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C4C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  <w:tc>
          <w:tcPr>
            <w:tcW w:w="71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B003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должен усвоить воспитанник</w:t>
            </w:r>
          </w:p>
        </w:tc>
      </w:tr>
      <w:tr w14:paraId="62326A9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45A9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612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98F8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</w:t>
            </w:r>
          </w:p>
          <w:p w14:paraId="3A4D5B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Театрализованная деятельность</w:t>
            </w:r>
          </w:p>
          <w:p w14:paraId="01129E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стихов о Родине, флаге и т.д.</w:t>
            </w:r>
          </w:p>
        </w:tc>
        <w:tc>
          <w:tcPr>
            <w:tcW w:w="71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5190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14:paraId="2CD864D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27A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0F0F0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CAF2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Усвоить нормы и ценности, принятые в обществе, включая моральные и нравственные.</w:t>
            </w:r>
          </w:p>
          <w:p w14:paraId="47840A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Сформировать чувство принадлежности к своей семье, сообществу детей и взрослых</w:t>
            </w:r>
          </w:p>
        </w:tc>
      </w:tr>
      <w:tr w14:paraId="5D472EC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F54D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7285F4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4FE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Познакомиться с книжной культурой, детской литературой.</w:t>
            </w:r>
          </w:p>
          <w:p w14:paraId="47498F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представления о госсимволах страны и ее истории</w:t>
            </w:r>
          </w:p>
        </w:tc>
      </w:tr>
      <w:tr w14:paraId="1438158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39A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6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21A4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71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ACE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14:paraId="6AA894E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460A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6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4D9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мероприятия</w:t>
            </w:r>
          </w:p>
        </w:tc>
        <w:tc>
          <w:tcPr>
            <w:tcW w:w="71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5F6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51B51E4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42EBC66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IV. Оценка организации учебного процесса (воспитательно-образовательного процесса)</w:t>
      </w:r>
    </w:p>
    <w:p w14:paraId="4D71065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основе 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3B4BC4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форма организации образовательного процесса:</w:t>
      </w:r>
    </w:p>
    <w:p w14:paraId="7AE45CE9">
      <w:pPr>
        <w:pStyle w:val="1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614841D8">
      <w:pPr>
        <w:pStyle w:val="1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14:paraId="65CA405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в рамках образовательной деятельности ведутся по подгруппам. Продолжительность занятий соответствует </w:t>
      </w:r>
      <w:r>
        <w:fldChar w:fldCharType="begin"/>
      </w:r>
      <w:r>
        <w:instrText xml:space="preserve"> HYPERLINK "https://vip.1obraz.ru/" \l "/document/99/573500115/ZAP2EI83I9/"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СанПиН 1.2.3685-21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и составляет:</w:t>
      </w:r>
    </w:p>
    <w:p w14:paraId="4970865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2 до 3 лет — до 10 мин;</w:t>
      </w:r>
    </w:p>
    <w:p w14:paraId="4B80D1B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3 до 4 лет — до 15 мин;</w:t>
      </w:r>
    </w:p>
    <w:p w14:paraId="387837B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4 до 5 лет — до 20 мин;</w:t>
      </w:r>
    </w:p>
    <w:p w14:paraId="1B96374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5 до 6 лет — до 25 мин;</w:t>
      </w:r>
    </w:p>
    <w:p w14:paraId="4E4CA91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6 до 7 лет — до 30 мин.</w:t>
      </w:r>
    </w:p>
    <w:p w14:paraId="23A071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1F1B36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11CA810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не допустить распространения коронавирусной инфекции, администрация МДОАУ д/с № 2 г. Свободного в 2024 году продолжила соблюдать ограничительные и профилактические меры в соответствии с </w:t>
      </w:r>
      <w:r>
        <w:fldChar w:fldCharType="begin"/>
      </w:r>
      <w:r>
        <w:instrText xml:space="preserve"> HYPERLINK "https://vip.1obraz.ru/" \l "/document/99/565231806/" \t "_self"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СП 3.1/2.4.3598-20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941651F">
      <w:pPr>
        <w:pStyle w:val="1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</w:t>
      </w:r>
    </w:p>
    <w:p w14:paraId="52B37179">
      <w:pPr>
        <w:pStyle w:val="1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 с признаками инфекционных заболеваний изолируются, а администрация МДОАУ д/с № 2 г. Свободного уведомляет территориальный орган Роспотребнадзора.</w:t>
      </w:r>
    </w:p>
    <w:p w14:paraId="12E81C6F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Усиление контроля  на:</w:t>
      </w:r>
    </w:p>
    <w:p w14:paraId="675F5A3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еженедельную генеральную уборку с применением дезинфицирующих средств, </w:t>
      </w:r>
    </w:p>
    <w:p w14:paraId="325E8C9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разведенных в концентрациях по вирусному режиму;</w:t>
      </w:r>
    </w:p>
    <w:p w14:paraId="6A0E652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дезинфекцию посуды, столовых приборов после каждого использования;</w:t>
      </w:r>
    </w:p>
    <w:p w14:paraId="5E722C5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использование бактерицидных установок в групповых комнатах;</w:t>
      </w:r>
    </w:p>
    <w:p w14:paraId="1B805E4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проветривание групповых комнат в отсутствие воспитанников;</w:t>
      </w:r>
    </w:p>
    <w:p w14:paraId="69C9FFA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всех занятий в помещениях групповой ячейки или на открытом воздухе отдельно от других групп;</w:t>
      </w:r>
    </w:p>
    <w:p w14:paraId="440D7A3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требование о заключении врача об отсутствии медицинских противопоказаний для пребывания в МДОАУ д/с № 2 г. Свободного ребенка, который переболел или контактировал с больным COVID-19.</w:t>
      </w:r>
    </w:p>
    <w:p w14:paraId="2334913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F2293A5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V. Оценка качества кадрового обеспечения</w:t>
      </w:r>
    </w:p>
    <w:p w14:paraId="21268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МДОАУ д/с № 2 г. Свободного работников 43 человека.  Педагогический коллектив насчитывает 19  специалистов, укомплектован педагогами на 84,4 процентов согласно штатному расписанию. </w:t>
      </w:r>
    </w:p>
    <w:p w14:paraId="4FA2702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Соотношение воспитанников, приходящихся на 1 взрослого:</w:t>
      </w:r>
    </w:p>
    <w:p w14:paraId="33968B8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воспитанник/педагоги — 14,4 /1;</w:t>
      </w:r>
    </w:p>
    <w:p w14:paraId="28DEED4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воспитанники/все сотрудники — 6,3 /1.</w:t>
      </w:r>
    </w:p>
    <w:p w14:paraId="65CEAD85">
      <w:pPr>
        <w:widowControl w:val="0"/>
        <w:spacing w:after="0" w:line="322" w:lineRule="exact"/>
        <w:ind w:firstLine="60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В  учебном году педагоги ДОУ прошли курсы повышения квалификации </w:t>
      </w:r>
      <w:r>
        <w:rPr>
          <w:rFonts w:ascii="Times New Roman" w:hAnsi="Times New Roman" w:cs="Times New Roman"/>
          <w:sz w:val="26"/>
          <w:szCs w:val="26"/>
        </w:rPr>
        <w:t>3 педагога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:</w:t>
      </w:r>
    </w:p>
    <w:p w14:paraId="1B21F068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«Содержание и проектирование образовательной деятельности дошкольных групп образовательных организаций в соответствии с требованиями ФГОС ДО» Блажнова Жанна Тагайбобоевна.</w:t>
      </w:r>
    </w:p>
    <w:p w14:paraId="3F4A808E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«ФГОС ДО и ФОП ДО: единое образовательное пространство пяти  образовательных областей (речевое, познавательное, художественное- эстетическое, социально-коммуникативное, физическое развитие дошкольников) Батько Вера Александровна</w:t>
      </w:r>
    </w:p>
    <w:p w14:paraId="7C0FEAA6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«Организация музыкального воспитания детей в соответствии с ФГОС ДО и ФОП ДО» Макарова С.Н.</w:t>
      </w:r>
    </w:p>
    <w:p w14:paraId="77B1F21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Все педагоги прошли курсы «Оказание первой помощи в образовательной организации».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5C0F1D5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84259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Курсы повышения квалификации за три года составляет 52,6 % (10 человек)</w:t>
      </w:r>
    </w:p>
    <w:p w14:paraId="1F02667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имеют: 47,4%, из них 4 молодых специалиста, 5 педагогов приняты на работу 2024 году и прохождение курсов запланированы 2025 год.</w:t>
      </w:r>
    </w:p>
    <w:p w14:paraId="4D48C9C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61CF27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Диаграммы с характеристиками кадрового состава МДОАУ д/с № 2 г. Свободного</w:t>
      </w:r>
    </w:p>
    <w:p w14:paraId="0E3A231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2EC769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drawing>
          <wp:inline distT="0" distB="0" distL="0" distR="0">
            <wp:extent cx="4893310" cy="2618740"/>
            <wp:effectExtent l="0" t="0" r="2159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AA47D5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3D5AB7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drawing>
          <wp:inline distT="0" distB="0" distL="0" distR="0">
            <wp:extent cx="4893310" cy="2618740"/>
            <wp:effectExtent l="38100" t="0" r="21590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F855A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9C691C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C52986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drawing>
          <wp:inline distT="0" distB="0" distL="0" distR="0">
            <wp:extent cx="4893310" cy="2618740"/>
            <wp:effectExtent l="0" t="0" r="21590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6E64D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5958350">
      <w:pPr>
        <w:widowControl w:val="0"/>
        <w:spacing w:after="0" w:line="240" w:lineRule="atLeast"/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2024 года ДОУ перешел на применение федеральной образовательной программы дошкольных организаций. Из 19 педагогических работников МДОАУ д/с № 2 г. Свободного 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 «Педагог».</w:t>
      </w:r>
    </w:p>
    <w:p w14:paraId="7FB6D6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EFC9DE">
      <w:pPr>
        <w:widowControl w:val="0"/>
        <w:spacing w:after="0" w:line="240" w:lineRule="atLeast"/>
        <w:ind w:firstLine="780"/>
        <w:jc w:val="both"/>
        <w:rPr>
          <w:rFonts w:ascii="Times New Roman" w:hAnsi="Times New Roman" w:eastAsia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</w:t>
      </w:r>
      <w:r>
        <w:rPr>
          <w:rFonts w:ascii="Times New Roman" w:hAnsi="Times New Roman" w:eastAsia="Times New Roman" w:cs="Times New Roman"/>
          <w:sz w:val="26"/>
          <w:szCs w:val="26"/>
          <w:lang w:bidi="ru-RU"/>
        </w:rPr>
        <w:t xml:space="preserve">Педагоги распространяют свой опыт работы на сайтах: </w:t>
      </w:r>
      <w:r>
        <w:fldChar w:fldCharType="begin"/>
      </w:r>
      <w:r>
        <w:instrText xml:space="preserve"> HYPERLINK "http://russianochka.ucoz.ru/"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6"/>
          <w:szCs w:val="26"/>
          <w:lang w:bidi="ru-RU"/>
        </w:rPr>
        <w:t>http://russianochka.ucoz.ru/</w:t>
      </w:r>
      <w:r>
        <w:rPr>
          <w:rStyle w:val="5"/>
          <w:rFonts w:ascii="Times New Roman" w:hAnsi="Times New Roman" w:eastAsia="Times New Roman" w:cs="Times New Roman"/>
          <w:sz w:val="26"/>
          <w:szCs w:val="26"/>
          <w:lang w:bidi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bidi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val="en-US" w:bidi="ru-RU"/>
        </w:rPr>
        <w:t>MAAM</w:t>
      </w:r>
      <w:r>
        <w:rPr>
          <w:rFonts w:ascii="Times New Roman" w:hAnsi="Times New Roman" w:eastAsia="Times New Roman" w:cs="Times New Roman"/>
          <w:sz w:val="26"/>
          <w:szCs w:val="26"/>
          <w:lang w:bidi="ru-RU"/>
        </w:rPr>
        <w:t>.</w:t>
      </w:r>
      <w:r>
        <w:rPr>
          <w:rFonts w:ascii="Times New Roman" w:hAnsi="Times New Roman" w:eastAsia="Times New Roman" w:cs="Times New Roman"/>
          <w:sz w:val="26"/>
          <w:szCs w:val="26"/>
          <w:lang w:val="en-US" w:bidi="ru-RU"/>
        </w:rPr>
        <w:t>ru</w:t>
      </w:r>
      <w:r>
        <w:rPr>
          <w:rFonts w:ascii="Times New Roman" w:hAnsi="Times New Roman" w:eastAsia="Times New Roman" w:cs="Times New Roman"/>
          <w:sz w:val="26"/>
          <w:szCs w:val="26"/>
          <w:lang w:bidi="ru-RU"/>
        </w:rPr>
        <w:t>, Инфоурок и других.</w:t>
      </w:r>
    </w:p>
    <w:p w14:paraId="467B496D">
      <w:pPr>
        <w:widowControl w:val="0"/>
        <w:spacing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Для педагогов  ДОУ организованы и проведены три педсовета и два тематических семинаров – практикумов.</w:t>
      </w:r>
    </w:p>
    <w:p w14:paraId="6112DC66">
      <w:pPr>
        <w:widowControl w:val="0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Первый  семинар – практикум на тему:</w:t>
      </w:r>
      <w:r>
        <w:rPr>
          <w:rFonts w:ascii="Times New Roman" w:hAnsi="Times New Roman" w:eastAsia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</w:p>
    <w:p w14:paraId="7185D7E1">
      <w:pPr>
        <w:spacing w:after="0" w:line="240" w:lineRule="atLeast"/>
        <w:jc w:val="both"/>
        <w:rPr>
          <w:rFonts w:ascii="Times New Roman" w:hAnsi="Times New Roman" w:eastAsia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«Воспитание нравственно-патриотических чувств дошкольников в различных видах деятельности»</w:t>
      </w:r>
    </w:p>
    <w:p w14:paraId="6DD90035"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color w:val="111111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6"/>
          <w:szCs w:val="26"/>
          <w:lang w:eastAsia="ru-RU"/>
        </w:rPr>
        <w:t>ЦЕЛЬ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Совершенствование профессиональных компетенций педагогов                        по нравственно-патриотическому развитию дошкольников</w:t>
      </w:r>
    </w:p>
    <w:p w14:paraId="0F8F3CFF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ЗАДАЧИ: </w:t>
      </w:r>
    </w:p>
    <w:p w14:paraId="7F49B10A">
      <w:pPr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1.Сформировать представления о многообразии направлений  педагогической деятельности по нравственно-патриотическому воспитанию.</w:t>
      </w:r>
    </w:p>
    <w:p w14:paraId="730B48CC">
      <w:pPr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 Создать условия для самообразования педагогов в данном направлении.</w:t>
      </w:r>
    </w:p>
    <w:p w14:paraId="3E67B9AE">
      <w:pPr>
        <w:spacing w:after="0" w:line="240" w:lineRule="atLeast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Доклад «Организация работы ДОУ по  нравственно-патриотическому воспитанию детей»</w:t>
      </w:r>
    </w:p>
    <w:p w14:paraId="73C9DAFE">
      <w:pPr>
        <w:spacing w:after="0" w:line="240" w:lineRule="atLeast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Деловая игра для педагогов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>«Педагогический ринг» по нравственно-патриотическому воспитанию.</w:t>
      </w:r>
    </w:p>
    <w:p w14:paraId="5835FF26">
      <w:pPr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ТЕОРЕТИЧЕСКАЯ ЧАСТЬ:</w:t>
      </w:r>
    </w:p>
    <w:p w14:paraId="32622F01">
      <w:pPr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1.Консультация «Формы работы педагогов  с детьми дошкольного возраста при решении задач нравственно – патриотического воспитания в условиях реализации ФГОС»  Блажнова Ж.Т., воспитатель.</w:t>
      </w:r>
    </w:p>
    <w:p w14:paraId="1913DA05">
      <w:pPr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 Консультация «Духовно-нравственное воспитание детей дошкольного возраста в музыкальной деятельности» Макарова С.Н., музыкальный руководитель.</w:t>
      </w:r>
    </w:p>
    <w:p w14:paraId="2588BB0D">
      <w:pPr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«Использование метода проектов в патриотическом воспитании детей старшего дошкольного возраста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Консультация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» Падалко Н.В., воспитатель</w:t>
      </w:r>
    </w:p>
    <w:p w14:paraId="41F674B4">
      <w:pPr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ПРАКТИЧЕСКАЯ ЧАСТЬ с педагогами:</w:t>
      </w:r>
    </w:p>
    <w:p w14:paraId="115075A0">
      <w:pPr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Защита проектов по нравственно-патриотическому воспитанию:</w:t>
      </w:r>
    </w:p>
    <w:p w14:paraId="452FEB08">
      <w:pPr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«Расскажи  мне о войне» Лозикова Н.Н., воспитатель</w:t>
      </w:r>
    </w:p>
    <w:p w14:paraId="67634784">
      <w:pPr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«Что расскажет семейный альбом?» Шушкова С.В., воспитатель</w:t>
      </w:r>
    </w:p>
    <w:p w14:paraId="3C8CCAAF">
      <w:pPr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«Моя малая родина. Мой город Свободный» Кобылякова С.В., воспитатель</w:t>
      </w:r>
    </w:p>
    <w:p w14:paraId="430B6B29">
      <w:pPr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«Патриоты страны» Ермоленко Л.С., воспитатель</w:t>
      </w:r>
    </w:p>
    <w:p w14:paraId="608413B3">
      <w:pPr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«Моя семья» Гогина Н.К., воспитатель</w:t>
      </w:r>
    </w:p>
    <w:p w14:paraId="438C421B">
      <w:pPr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«Традиции моей семьи» Батько В.А., воспитатель</w:t>
      </w:r>
    </w:p>
    <w:p w14:paraId="292F9BF6">
      <w:pPr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ПРАКТИЧЕСКАЯ ЧАСТЬ с детьми:</w:t>
      </w:r>
    </w:p>
    <w:p w14:paraId="14745BF4">
      <w:pPr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Квест-игра «Веселое путешествие по родному городу» (старшая группа  № 1) Макарова А.Н., инструктор по ФК</w:t>
      </w:r>
    </w:p>
    <w:p w14:paraId="206790B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ООД «Нет ничего на свете краше, чем Родина наша» (старшая группа № 2) Шушкова С.В., воспитатель</w:t>
      </w:r>
    </w:p>
    <w:p w14:paraId="15CB8457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Интегрированное музыкальное занятие по патриотическому воспитанию «Наш дом – Россия!» (подготовительная группа № 1) Макарова С.Н., музыкальный руководитель.</w:t>
      </w:r>
    </w:p>
    <w:p w14:paraId="571989F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</w:p>
    <w:p w14:paraId="7827FCE3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Второй семинар – практикум:</w:t>
      </w:r>
    </w:p>
    <w:p w14:paraId="39CD3B17">
      <w:pPr>
        <w:spacing w:after="0" w:line="240" w:lineRule="atLeast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w14:paraId="5CBDE54B">
      <w:pPr>
        <w:spacing w:after="0" w:line="240" w:lineRule="auto"/>
        <w:jc w:val="both"/>
        <w:rPr>
          <w:rFonts w:ascii="Times New Roman" w:hAnsi="Times New Roman" w:eastAsia="Arial Unicode MS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sz w:val="26"/>
          <w:szCs w:val="26"/>
          <w:lang w:eastAsia="ru-RU" w:bidi="ru-RU"/>
        </w:rPr>
        <w:t>«Предметно – пространственная среда ДОУ в системе реализации регионального компонента»</w:t>
      </w:r>
    </w:p>
    <w:p w14:paraId="3BFB2705">
      <w:pPr>
        <w:spacing w:after="0" w:line="240" w:lineRule="auto"/>
        <w:jc w:val="both"/>
        <w:rPr>
          <w:rFonts w:ascii="Times New Roman" w:hAnsi="Times New Roman" w:eastAsia="Arial Unicode MS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  <w:t>Цель</w:t>
      </w:r>
      <w:r>
        <w:rPr>
          <w:rFonts w:ascii="Times New Roman" w:hAnsi="Times New Roman" w:eastAsia="Arial Unicode MS" w:cs="Times New Roman"/>
          <w:sz w:val="26"/>
          <w:szCs w:val="26"/>
          <w:lang w:eastAsia="ru-RU" w:bidi="ru-RU"/>
        </w:rPr>
        <w:t>: совершенствование профессиональных компетенций в практике предметно пространственной среды.</w:t>
      </w:r>
    </w:p>
    <w:p w14:paraId="46AA4085">
      <w:pPr>
        <w:spacing w:after="0" w:line="240" w:lineRule="auto"/>
        <w:jc w:val="both"/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  <w:t xml:space="preserve">Задачи: </w:t>
      </w:r>
    </w:p>
    <w:p w14:paraId="081F5090">
      <w:pPr>
        <w:spacing w:after="0" w:line="240" w:lineRule="auto"/>
        <w:jc w:val="both"/>
        <w:rPr>
          <w:rFonts w:ascii="Times New Roman" w:hAnsi="Times New Roman" w:eastAsia="Arial Unicode MS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sz w:val="26"/>
          <w:szCs w:val="26"/>
          <w:lang w:eastAsia="ru-RU" w:bidi="ru-RU"/>
        </w:rPr>
        <w:t>1.Сформировать представления о многообразии реализаций регионального компонента через предметно-пространственную среду.</w:t>
      </w:r>
    </w:p>
    <w:p w14:paraId="7EB89F13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 Unicode MS" w:cs="Times New Roman"/>
          <w:sz w:val="26"/>
          <w:szCs w:val="26"/>
          <w:lang w:eastAsia="ru-RU" w:bidi="ru-RU"/>
        </w:rPr>
        <w:t>2.Создать условия для самообразования педагогов в данном направлении.</w:t>
      </w:r>
    </w:p>
    <w:p w14:paraId="4F9D4208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  <w:t>Теоретические вопросы: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</w:t>
      </w:r>
    </w:p>
    <w:p w14:paraId="1B5265F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1.Консультация «Что такое региональный компонент» Лозикова Н.Н.,  воспитатель.</w:t>
      </w:r>
    </w:p>
    <w:p w14:paraId="43AA949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 Unicode MS" w:cs="Times New Roman"/>
          <w:bCs/>
          <w:sz w:val="26"/>
          <w:szCs w:val="26"/>
          <w:lang w:eastAsia="ru-RU" w:bidi="ru-RU"/>
        </w:rPr>
        <w:t>2</w:t>
      </w:r>
      <w:r>
        <w:rPr>
          <w:rFonts w:ascii="Times New Roman" w:hAnsi="Times New Roman" w:eastAsia="Arial Unicode MS" w:cs="Times New Roman"/>
          <w:sz w:val="26"/>
          <w:szCs w:val="26"/>
          <w:lang w:eastAsia="ru-RU" w:bidi="ru-RU"/>
        </w:rPr>
        <w:t>.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Консультация «Правила и подходы к созданию предметно пространной среды в каждой возрастной группе ДОУ» Кулаева Е.Е.,  воспитатель.</w:t>
      </w:r>
    </w:p>
    <w:p w14:paraId="11F17A5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Theme="majorEastAsia"/>
          <w:sz w:val="26"/>
          <w:szCs w:val="26"/>
          <w:lang w:eastAsia="ru-RU" w:bidi="ru-RU"/>
        </w:rPr>
        <w:t>3.Консультация «В чем важность регионального компонента в развитии ребёнка» Кобылякова С.В., воспитатель.</w:t>
      </w:r>
    </w:p>
    <w:p w14:paraId="540E7339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4. Консультация «Инновационные подходы в использовании ППС в модулировании и конструировании» Блажнова Ж.Т., воспитатель</w:t>
      </w:r>
    </w:p>
    <w:p w14:paraId="67B00CB2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5.Разработка проектов с учётом регионального компонента (профессии) педагоги ДОУ.</w:t>
      </w:r>
    </w:p>
    <w:p w14:paraId="03D4B565">
      <w:pPr>
        <w:keepNext/>
        <w:keepLines/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6. Консультация «Проектная деятельность с учетом регионального компонента» Руденок Л.А., воспитатель.</w:t>
      </w:r>
    </w:p>
    <w:p w14:paraId="7342A0C2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  <w:t xml:space="preserve"> </w:t>
      </w:r>
    </w:p>
    <w:p w14:paraId="4CD576F8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  <w:t>Практические мероприятия с воспитателями:</w:t>
      </w:r>
    </w:p>
    <w:p w14:paraId="40796EA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eastAsia="Arial Unicode MS" w:cs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bCs/>
          <w:sz w:val="26"/>
          <w:szCs w:val="26"/>
          <w:lang w:eastAsia="ru-RU" w:bidi="ru-RU"/>
        </w:rPr>
        <w:t>Защита проектов по региональному компоненту (профессии) - Педагоги ДОУ.</w:t>
      </w:r>
    </w:p>
    <w:p w14:paraId="3A211D1F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eastAsia="Arial Unicode MS" w:cs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bCs/>
          <w:sz w:val="26"/>
          <w:szCs w:val="26"/>
          <w:lang w:eastAsia="ru-RU" w:bidi="ru-RU"/>
        </w:rPr>
        <w:t>Мастер – класс «Познавательное развитие детей старшего дошкольного возраста посредствам математических планшетов» Блажнова Ж.Т., воспитатель.</w:t>
      </w:r>
    </w:p>
    <w:p w14:paraId="4EE826C0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eastAsia="Arial Unicode MS" w:cs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bCs/>
          <w:sz w:val="26"/>
          <w:szCs w:val="26"/>
          <w:lang w:eastAsia="ru-RU" w:bidi="ru-RU"/>
        </w:rPr>
        <w:t>Мастер – класс « Развитие ранней профориентации в мире профессий», Шушкова С.В., воспитатель</w:t>
      </w:r>
    </w:p>
    <w:p w14:paraId="78C02DA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eastAsia="Arial Unicode MS" w:cs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bCs/>
          <w:sz w:val="26"/>
          <w:szCs w:val="26"/>
          <w:lang w:eastAsia="ru-RU" w:bidi="ru-RU"/>
        </w:rPr>
        <w:t>Мастер – класс игровая технология с использованием сенсорного пакета «Необычное в обычном» Логиновская А.А., воспитатель</w:t>
      </w:r>
    </w:p>
    <w:p w14:paraId="0F194200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eastAsia="Arial Unicode MS" w:cs="Times New Roman"/>
          <w:bCs/>
          <w:color w:val="FF0000"/>
          <w:sz w:val="26"/>
          <w:szCs w:val="26"/>
          <w:lang w:eastAsia="ru-RU" w:bidi="ru-RU"/>
        </w:rPr>
      </w:pPr>
    </w:p>
    <w:p w14:paraId="7405793B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 w:eastAsia="Arial Unicode MS" w:cs="Times New Roman"/>
          <w:b/>
          <w:sz w:val="26"/>
          <w:szCs w:val="26"/>
          <w:lang w:eastAsia="ru-RU" w:bidi="ru-RU"/>
        </w:rPr>
        <w:t>Практические мероприятия с детьми:</w:t>
      </w:r>
    </w:p>
    <w:p w14:paraId="539DACA4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contextualSpacing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Занятие «Инновационные подходы и использование ППС в модулировании и конструировании» (подготовительная к школе группа) Шушкова С.В., воспитатель</w:t>
      </w:r>
    </w:p>
    <w:p w14:paraId="659A91BE">
      <w:pPr>
        <w:shd w:val="clear" w:color="auto" w:fill="FFFFFF"/>
        <w:spacing w:after="0" w:line="240" w:lineRule="auto"/>
        <w:ind w:left="426"/>
        <w:contextualSpacing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Сюжетно-ролевая игра «Использование ППС, как один из методов социально - коммуникативного развитие детей»</w:t>
      </w:r>
    </w:p>
    <w:p w14:paraId="33D15D4D">
      <w:pPr>
        <w:shd w:val="clear" w:color="auto" w:fill="FFFFFF"/>
        <w:spacing w:after="0" w:line="240" w:lineRule="auto"/>
        <w:ind w:left="426"/>
        <w:contextualSpacing/>
        <w:jc w:val="both"/>
        <w:outlineLvl w:val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«Поездка в кафе на день рождения Кате» (средняя группа № 2) Бузыкаева И.Р., воспитатель.</w:t>
      </w:r>
    </w:p>
    <w:p w14:paraId="712F1499">
      <w:pPr>
        <w:spacing w:after="0" w:line="240" w:lineRule="atLeast"/>
        <w:jc w:val="both"/>
        <w:rPr>
          <w:rFonts w:ascii="Times New Roman" w:hAnsi="Times New Roman" w:eastAsia="Arial Unicode MS" w:cs="Times New Roman"/>
          <w:sz w:val="26"/>
          <w:szCs w:val="26"/>
          <w:lang w:bidi="ru-RU"/>
        </w:rPr>
      </w:pPr>
    </w:p>
    <w:p w14:paraId="3772CEF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 течение  2024 года   педагоги, воспитанники и     </w:t>
      </w:r>
      <w:r>
        <w:rPr>
          <w:rFonts w:ascii="Times New Roman" w:hAnsi="Times New Roman" w:eastAsia="Times New Roman" w:cs="Times New Roman"/>
          <w:sz w:val="26"/>
          <w:szCs w:val="26"/>
          <w:lang w:bidi="ru-RU"/>
        </w:rPr>
        <w:t>родители воспитанников активно</w:t>
      </w:r>
      <w:r>
        <w:rPr>
          <w:rFonts w:ascii="Times New Roman" w:hAnsi="Times New Roman" w:cs="Times New Roman"/>
          <w:sz w:val="26"/>
          <w:szCs w:val="26"/>
        </w:rPr>
        <w:t xml:space="preserve"> ДОУ успешно участвовали в конкурсах и мероприятиях различного уровня:</w:t>
      </w:r>
    </w:p>
    <w:p w14:paraId="00896158">
      <w:pPr>
        <w:widowControl w:val="0"/>
        <w:spacing w:line="322" w:lineRule="exact"/>
        <w:ind w:firstLine="760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 xml:space="preserve">Всероссийские акции: 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 Письмо солдату», «У светофора каникул нет»</w:t>
      </w:r>
    </w:p>
    <w:p w14:paraId="165BDD5A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 xml:space="preserve">Всероссийские 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конкурсы детского творчества: «Синичкин день», «Зимние птицы»,  «Дорогой Дедушка Мороз», «К Новому году готовы», «Гимн России понятными словами» </w:t>
      </w:r>
    </w:p>
    <w:p w14:paraId="1E1C90A0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>Всероссийские  познавательные онлайн – викторины:</w:t>
      </w:r>
    </w:p>
    <w:p w14:paraId="72205A71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«Птицы в мультфильмах»,  «В мире искусства», «Обувь от А до Я», «Безопасность в зимний период»,  «Зимние сказки», «Новогодние ёлочные украшения», «Путешествия по стихам Агнии Барто», «По страницам произведений Сергея Михалкова», «Путешествие во времени». </w:t>
      </w:r>
    </w:p>
    <w:p w14:paraId="08BFABC3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 xml:space="preserve">Всероссийский детский конкурс открыток ко Дню бабушек и дедушек  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«Дорогие бабушки и дедушки».</w:t>
      </w:r>
    </w:p>
    <w:p w14:paraId="124BC264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>Региональные конкурсы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: видео флеш-моб по безопасности дорожного движения.  «На дороге дети! Они в приоритете» (старшая группа № 2, воспитатель Руденок Л.А).</w:t>
      </w:r>
    </w:p>
    <w:p w14:paraId="7F0E9158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 xml:space="preserve">Муниципальный конкурс  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«Мастерская дедушки Мороза».</w:t>
      </w:r>
    </w:p>
    <w:p w14:paraId="7143E833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 w:bidi="ru-RU"/>
        </w:rPr>
        <w:t>Победители в номинации: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 w:bidi="ru-RU"/>
        </w:rPr>
        <w:t xml:space="preserve"> «Новогодние узоры» средняя группа № 2, воспитатель Бузыкаева И.Р.</w:t>
      </w:r>
    </w:p>
    <w:p w14:paraId="382E59E8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 w:bidi="ru-RU"/>
        </w:rPr>
        <w:t>Подготовительная группа № 2, воспитатель Гладких А.А.</w:t>
      </w:r>
    </w:p>
    <w:p w14:paraId="055351B2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 w:bidi="ru-RU"/>
        </w:rPr>
        <w:t>Сертификат победителей в номинации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 w:bidi="ru-RU"/>
        </w:rPr>
        <w:t xml:space="preserve"> «Креативные идеи Нового года». (Коллектив МДОАУ д/с № 2 г. Свободного)</w:t>
      </w:r>
    </w:p>
    <w:p w14:paraId="653EE3AC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>Муниципальный конкурс «О самом близком и родном»</w:t>
      </w:r>
    </w:p>
    <w:p w14:paraId="311B6DBB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Победитель 1 место - Афанасьева Даша «Мы вчера играли в школу»</w:t>
      </w:r>
    </w:p>
    <w:p w14:paraId="4CE2B0BD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>«Профессии в моей семье»</w:t>
      </w:r>
    </w:p>
    <w:p w14:paraId="7BC926F3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Победитель 2 место – Яковлев Владислав.</w:t>
      </w:r>
    </w:p>
    <w:p w14:paraId="1600EEB0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</w:p>
    <w:p w14:paraId="16EE3ED3">
      <w:pPr>
        <w:widowControl w:val="0"/>
        <w:spacing w:after="0" w:line="322" w:lineRule="exact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 xml:space="preserve">Муниципальный конкурс детского рисунка по изобразительной 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деятельности «День Победы глазами детей»</w:t>
      </w:r>
    </w:p>
    <w:p w14:paraId="24C97D44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</w:p>
    <w:p w14:paraId="3078836A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>Локальные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выставки детских  творческих работ:</w:t>
      </w:r>
    </w:p>
    <w:p w14:paraId="603BD0C2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«Мой папа самый лучший»</w:t>
      </w:r>
    </w:p>
    <w:p w14:paraId="4D05CDCB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Пластилиннография «Новогоднее настроение» </w:t>
      </w:r>
    </w:p>
    <w:p w14:paraId="6D6ED013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«Весенняя фантазия»</w:t>
      </w:r>
    </w:p>
    <w:p w14:paraId="6EA0437F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«Моя будущая профессия»</w:t>
      </w:r>
    </w:p>
    <w:p w14:paraId="7D195FE0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«Добрый  друг мой Светофор»</w:t>
      </w:r>
    </w:p>
    <w:p w14:paraId="61E5BAD4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bookmarkStart w:id="0" w:name="_Hlk169196123"/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>Локальный конкурс</w:t>
      </w: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посвящённый </w:t>
      </w:r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23 февраля </w:t>
      </w:r>
    </w:p>
    <w:p w14:paraId="52B5EA0A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смотр строя и песни  «Аты – баты шли солдаты»</w:t>
      </w:r>
    </w:p>
    <w:p w14:paraId="68923A31">
      <w:pPr>
        <w:widowControl w:val="0"/>
        <w:spacing w:after="0" w:line="322" w:lineRule="exac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Грамота 1 место – средняя группа №1, (воспитатель Бузыкаева И.Р.) старшая группа №1 (воспитатель Гогина Н.К)</w:t>
      </w:r>
    </w:p>
    <w:p w14:paraId="4D260EF1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подготовительная группа№ 1 (воспитатель Шушкова С.В.),</w:t>
      </w:r>
    </w:p>
    <w:p w14:paraId="7567E99F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Грамота 2 место – средняя группа № 1( воспитатель  Блажнова Ж.Т,),</w:t>
      </w:r>
    </w:p>
    <w:p w14:paraId="698A6B54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Старшая группа  № 2 (Руденок Л.А.)</w:t>
      </w:r>
    </w:p>
    <w:p w14:paraId="35043E11">
      <w:pPr>
        <w:widowControl w:val="0"/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подготовительная группа № 2 (Гладких А.А.)</w:t>
      </w:r>
    </w:p>
    <w:p w14:paraId="3E1AD96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4AFF33D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Локальный Онлайн - конкурс «Лего -изобретение»</w:t>
      </w:r>
    </w:p>
    <w:p w14:paraId="77125C6E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Победители-  1 место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 </w:t>
      </w:r>
    </w:p>
    <w:p w14:paraId="08F4C128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Газизов Дима  старшая группа № 1( воспитатель Гогина Н.К.), Зебров Артем ,средняя группа № 1, (воспитатель Блажнова Ж.Т.) Абкаримов Тимофей младшай группа № 2, (воспитатель Шулюпина В.А),</w:t>
      </w:r>
    </w:p>
    <w:p w14:paraId="1715E69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4D5672F7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Победители 2 место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 -Климешов Саша, подготовительная группа № 2 (воспитатель Гладких А.А.), Климешов Николай ,средняя группа №2 (воспитатель Бузыкаева И.Р).Терещенко Михаил, младшая группа № 2 (воспитатель Шулюпина В.А).</w:t>
      </w:r>
    </w:p>
    <w:p w14:paraId="3F690BFF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Дьяченко Саша, младшая  группа № 2 (воспитатель  Шулюпина В.А.)</w:t>
      </w:r>
    </w:p>
    <w:p w14:paraId="4CE05FE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</w:p>
    <w:p w14:paraId="27E3532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Победители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3 место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-Елизаров Максим, средняя группа № 1(воспитатель Блажнова Ж.А., Юдина Арина младшая группа № 2. (воспитатель Шулюпина В.А)</w:t>
      </w:r>
    </w:p>
    <w:p w14:paraId="5B76481E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</w:p>
    <w:p w14:paraId="2ACA4B8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Сотрудники детского сада принимали участие в спортивных соревнованиях по волейболу на приз Деда Мороза Батько В.А., воспитатель, Евдокимов А.Н., дворник, Ветошкина А.А., Логиновская А.И.)</w:t>
      </w:r>
    </w:p>
    <w:p w14:paraId="576FC688">
      <w:pPr>
        <w:widowControl w:val="0"/>
        <w:tabs>
          <w:tab w:val="left" w:pos="978"/>
          <w:tab w:val="left" w:pos="2580"/>
        </w:tabs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09FB713">
      <w:pPr>
        <w:widowControl w:val="0"/>
        <w:tabs>
          <w:tab w:val="left" w:pos="978"/>
          <w:tab w:val="left" w:pos="2580"/>
        </w:tabs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>Муниципальный фестиваль молодых педагогов «Первые шаги в профессию». Диплом победителя в номинации «На пути к успеху». Макарова А.В., инструктор по ФК.</w:t>
      </w:r>
    </w:p>
    <w:p w14:paraId="70F500BC">
      <w:pPr>
        <w:widowControl w:val="0"/>
        <w:tabs>
          <w:tab w:val="left" w:pos="978"/>
          <w:tab w:val="left" w:pos="2580"/>
        </w:tabs>
        <w:spacing w:after="0" w:line="322" w:lineRule="exact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 w:bidi="ru-RU"/>
        </w:rPr>
        <w:t xml:space="preserve"> </w:t>
      </w:r>
    </w:p>
    <w:p w14:paraId="7255BE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Участие педагогов  на ГМО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8A68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«Конфликты детской души. Дошкольный возраст» (Кобылякова С.В.)</w:t>
      </w:r>
    </w:p>
    <w:p w14:paraId="48F6B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«Нравственно - патриотическое воспитание у детей старшего дошкольного возраста» (Шушкова С.В., воспитатель).</w:t>
      </w:r>
    </w:p>
    <w:p w14:paraId="58B552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AE03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Мастер-класс программам  социальных инвестиций СИБУРА «Формула хороших дел», Автушкова Л.А, Макарова А.В.</w:t>
      </w:r>
    </w:p>
    <w:p w14:paraId="19931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D963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«День открытых дверей» для учителей школ города. Преемственность детского сада и школы в реализации ФОП ДО.</w:t>
      </w:r>
    </w:p>
    <w:p w14:paraId="7AAF68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Открытые занятия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819A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Занятие по речевому развитию «Краски весны», Лозикова Н.Н., воспитатель,</w:t>
      </w:r>
    </w:p>
    <w:p w14:paraId="7C0E75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Занятие по обучению грамоте «Весенние краски», Автушкова Л.А, учитель-логопед.</w:t>
      </w:r>
    </w:p>
    <w:p w14:paraId="5B9091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E3FC0">
      <w:pPr>
        <w:widowControl w:val="0"/>
        <w:tabs>
          <w:tab w:val="left" w:pos="978"/>
          <w:tab w:val="left" w:pos="2580"/>
        </w:tabs>
        <w:spacing w:after="0" w:line="322" w:lineRule="exact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Педагоги ДОУ стали более активно и качественно подходить к участию в конкурсах разных уровней, что является показателем повышения уровня педагогической компетентности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 w:bidi="ru-RU"/>
        </w:rPr>
        <w:t xml:space="preserve"> </w:t>
      </w:r>
    </w:p>
    <w:p w14:paraId="4CC07A0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904870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VI. Оценка учебно-методического и библиотечно-информационного обеспечения МДОАУ д/с № 2 г. Свободного библиотека является составной частью методической службы.</w:t>
      </w:r>
    </w:p>
    <w:p w14:paraId="27AB9D4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 xml:space="preserve">          Библиотечный фонд располагается в методическом кабинете, кабинетах специалистов, группах МДОАУ д/с № 2 г. Свободного.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14:paraId="6B3C11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2024 году МДОАУ д/с № 2 г. Свободного пополнил учебно-методический комплект к примерной общеобразовательной программе дошкольного образования «От рождения до школы» в соответствии с ФГОС и ФОП ДО. Приобрели наглядно-дидактические пособия:</w:t>
      </w:r>
    </w:p>
    <w:p w14:paraId="616A892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серии «Мир в картинках», «Рассказы по картинкам», «Расскажите детям о...», «Играем в сказку», «Грамматика в картинках», «Искусство детям»;</w:t>
      </w:r>
    </w:p>
    <w:p w14:paraId="070E16B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картины для рассматривания, плакаты; комплексы для оформления родительских уголков; родительские уголки для размещения информации на участках ДОУ.</w:t>
      </w:r>
    </w:p>
    <w:p w14:paraId="6C20C89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10DAC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 Кабинет н  оснащен техническим, компьютерным оборудованием, телевизором</w:t>
      </w:r>
    </w:p>
    <w:p w14:paraId="67000B2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Информационное обеспечение ДОУ включает:</w:t>
      </w:r>
    </w:p>
    <w:p w14:paraId="49F9411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информационно-телекоммуникационное оборудование — в каждой группе, логопедическом кабинете, музыкальном зале имеется   телевизор, интерактивная панель, ноутбук, музыкальные колонки, портативная колонка.</w:t>
      </w:r>
    </w:p>
    <w:p w14:paraId="3A5A781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 2024 году   предметно-пространственная среда ДОУ обновлена полностью. Социальные партнёры приобрели: конструкторы, УМК для математического образования дошкольников,  УМК для познавательного развития с магнитно маркерной плакатницей и плакатами, игровые центры для воды и песка, демонстрационные стеллажи для исследований, стеллажи с комплектом музыкальных инструментов, кукольные театры, комплекты тактильных ковриков, обучающие комплекты форма и цвет, игровые наборы «Спецтехника», «Фрукты-овощи», «Дорожные знаки»,  продовольственные наборы, мобильные столы для конструирования», развивающее панно, игровые стеллажи «Кафе», «Магазины», «Слесарная мастерская», шнуровки и другое.</w:t>
      </w:r>
    </w:p>
    <w:p w14:paraId="184D8D7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14:paraId="397772C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создании предметно-развивающей среды   учтены возрастные, индивидуальные особенности детей.  </w:t>
      </w:r>
    </w:p>
    <w:p w14:paraId="6FC223A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F19390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VII. Оценка материально-технической базы</w:t>
      </w:r>
    </w:p>
    <w:p w14:paraId="6A6341F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56EE1B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В ДОУ оборудованы помещения:</w:t>
      </w:r>
    </w:p>
    <w:p w14:paraId="2446000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групповые помещения — 12;</w:t>
      </w:r>
    </w:p>
    <w:p w14:paraId="2E943FB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 заведующего — 1;</w:t>
      </w:r>
    </w:p>
    <w:p w14:paraId="6F7417C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методический кабинет — 1;</w:t>
      </w:r>
    </w:p>
    <w:p w14:paraId="2F94CEF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музыкальный зал — 1;</w:t>
      </w:r>
    </w:p>
    <w:p w14:paraId="643B9C3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логопедический кабинет - 1;</w:t>
      </w:r>
    </w:p>
    <w:p w14:paraId="1A4B1A7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пищеблок — 1;</w:t>
      </w:r>
    </w:p>
    <w:p w14:paraId="49C0084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прачечная — 1;</w:t>
      </w:r>
    </w:p>
    <w:p w14:paraId="1739A9F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медицинский кабинет — 1;</w:t>
      </w:r>
    </w:p>
    <w:p w14:paraId="0CD5190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процедурный  кабинет — 1;</w:t>
      </w:r>
    </w:p>
    <w:p w14:paraId="5CA89A5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изолятор – 1.</w:t>
      </w:r>
    </w:p>
    <w:p w14:paraId="27872645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4D59D1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МДОАУ д/с № 2 г. Свободного материально-техническая база для реализации образовательных программ, жизнеобеспечения и развития детей в 2024 году обновлена полностью.</w:t>
      </w:r>
    </w:p>
    <w:p w14:paraId="37DF44E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 2024 году МДОАУ д/с № 2 г. Свободного проведен ремонт здания детского сада: </w:t>
      </w:r>
    </w:p>
    <w:p w14:paraId="7E898756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Произведена замена водопроводных и канализационных труб, отопительной системы, электрической проводки здания и подвальных помещений.</w:t>
      </w:r>
    </w:p>
    <w:p w14:paraId="43BFFCDC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Выравнены, окрашены стены.</w:t>
      </w:r>
    </w:p>
    <w:p w14:paraId="429B87A4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Заменена кафельная плитка на пищеблоке, медицинском кабинете, коридорах и холлах, прачечной, в туалетных комнатах, буфетных групп, кабинетах.</w:t>
      </w:r>
    </w:p>
    <w:p w14:paraId="086C7157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Установлена новая вытяжная система.</w:t>
      </w:r>
    </w:p>
    <w:p w14:paraId="19444F2B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Обновлено оборудование пищеблока.</w:t>
      </w:r>
    </w:p>
    <w:p w14:paraId="0D063FF6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Оборудован медицинский кабинет. </w:t>
      </w:r>
    </w:p>
    <w:p w14:paraId="2AE7EBBC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Переоборудована прачечная.</w:t>
      </w:r>
    </w:p>
    <w:p w14:paraId="276DBF26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Замена линолеума во всех группах, музыкальном зале.</w:t>
      </w:r>
    </w:p>
    <w:p w14:paraId="06D2798C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Заменена мебель во всех помещениях детского сада.</w:t>
      </w:r>
    </w:p>
    <w:p w14:paraId="6944AE11">
      <w:pPr>
        <w:pStyle w:val="1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Установлены кондиционеры в группах, на пищеблоке, в кабинете заведующего, методическом кабинете.</w:t>
      </w:r>
    </w:p>
    <w:p w14:paraId="46D5D76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Приобретены:</w:t>
      </w:r>
    </w:p>
    <w:p w14:paraId="6B68639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кровати;</w:t>
      </w:r>
    </w:p>
    <w:p w14:paraId="4325E38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столы и стулья;</w:t>
      </w:r>
    </w:p>
    <w:p w14:paraId="22DFC57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-комплекты мебели для воспитателей;</w:t>
      </w:r>
    </w:p>
    <w:p w14:paraId="68D72EF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комплекты детского постельного белья;</w:t>
      </w:r>
    </w:p>
    <w:p w14:paraId="4F01919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полотенца махровые;</w:t>
      </w:r>
    </w:p>
    <w:p w14:paraId="273EF0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матрасы;</w:t>
      </w:r>
    </w:p>
    <w:p w14:paraId="0FD5BCF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подушки;</w:t>
      </w:r>
    </w:p>
    <w:p w14:paraId="4C9A02D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одеяла;</w:t>
      </w:r>
    </w:p>
    <w:p w14:paraId="207956A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посуда, столовые приборы, доски разделочные, салфетницы. подносы;</w:t>
      </w:r>
    </w:p>
    <w:p w14:paraId="1B5AB7B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экраны отражатели;</w:t>
      </w:r>
    </w:p>
    <w:p w14:paraId="70D3734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-спецодежда;</w:t>
      </w:r>
    </w:p>
    <w:p w14:paraId="56CF065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аптечка первой помощи работникам;</w:t>
      </w:r>
    </w:p>
    <w:p w14:paraId="042C0D9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информационные стенды и другое.</w:t>
      </w:r>
    </w:p>
    <w:p w14:paraId="4388E70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FB57B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Материально-техническое состояние МДОАУ д/с № 2 г. Свободного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 </w:t>
      </w:r>
    </w:p>
    <w:p w14:paraId="6EF9EA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VIII. Оценка функционирования внутренней системы оценки качества образования</w:t>
      </w:r>
    </w:p>
    <w:p w14:paraId="54E008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МДОАУ д/с № 2 г. Свободного утверждено </w:t>
      </w:r>
      <w:r>
        <w:fldChar w:fldCharType="begin"/>
      </w:r>
      <w:r>
        <w:instrText xml:space="preserve"> HYPERLINK "https://vip.1obraz.ru/" \l "/document/118/49757/"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положение о внутренней системе оценки качества образования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от 19.09.2021. Мониторинг качества образовательной деятельности в 2022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14:paraId="1DDEB2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Состояние здоровья и физического развития воспитанников удовлетворительные.  99,3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 школьному обучению. </w:t>
      </w:r>
    </w:p>
    <w:p w14:paraId="37DA1177">
      <w:pPr>
        <w:widowControl w:val="0"/>
        <w:spacing w:after="0" w:line="240" w:lineRule="atLeast"/>
        <w:ind w:firstLine="760"/>
        <w:jc w:val="both"/>
        <w:rPr>
          <w:rFonts w:ascii="Times New Roman" w:hAnsi="Times New Roman" w:eastAsia="Times New Roman" w:cs="Times New Roman"/>
          <w:sz w:val="26"/>
          <w:szCs w:val="26"/>
          <w:lang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bidi="ru-RU"/>
        </w:rPr>
        <w:t>По результатам анкетирования родителей воспитанников «Удовлетворённость родителей воспитанников качеством предоставленных услуг» выявлено, что удовлетворенность родителей составляет: 90,7% («высокая удовлетворенность» - 65 % (оценено на «3» балла), «средняя удовлетворенность» - 26 % (оценено на «2» балла), «не удовлетворены» - 9 % (оценено на «1» балл).</w:t>
      </w:r>
    </w:p>
    <w:p w14:paraId="54944CC8">
      <w:pPr>
        <w:pStyle w:val="21"/>
        <w:shd w:val="clear" w:color="auto" w:fill="auto"/>
        <w:spacing w:after="0" w:line="240" w:lineRule="atLeast"/>
        <w:jc w:val="both"/>
        <w:rPr>
          <w:sz w:val="26"/>
          <w:szCs w:val="26"/>
        </w:rPr>
      </w:pPr>
    </w:p>
    <w:p w14:paraId="07FDE520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drawing>
          <wp:inline distT="0" distB="0" distL="0" distR="0">
            <wp:extent cx="5105400" cy="2179320"/>
            <wp:effectExtent l="0" t="0" r="19050" b="11430"/>
            <wp:docPr id="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D3389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анализа показателей деятельности организации</w:t>
      </w:r>
    </w:p>
    <w:p w14:paraId="244E56E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приведены по состоянию на 13.04.2024.</w:t>
      </w:r>
    </w:p>
    <w:tbl>
      <w:tblPr>
        <w:tblStyle w:val="3"/>
        <w:tblW w:w="49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7"/>
        <w:gridCol w:w="1878"/>
        <w:gridCol w:w="1550"/>
      </w:tblGrid>
      <w:tr w14:paraId="64F560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0E5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8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E5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83ED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14:paraId="56337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1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E21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</w:tr>
      <w:tr w14:paraId="3D32EC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867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воспитанников, которые обучаются по программе дошкольного образования</w:t>
            </w:r>
          </w:p>
          <w:p w14:paraId="1F1DF2A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 том числе воспитанников:</w:t>
            </w:r>
          </w:p>
        </w:tc>
        <w:tc>
          <w:tcPr>
            <w:tcW w:w="18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F1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DC2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</w:tr>
      <w:tr w14:paraId="63DFF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523A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 режиме полного дня (8–10 часов)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A6786C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DABF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</w:tr>
      <w:tr w14:paraId="737F3C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C469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 режиме кратковременного пребывания (3–5 часов)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8511A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25D1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14:paraId="60E864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6F2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 семейной дошкольной группе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8EE962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F170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14:paraId="36CED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80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 форме семейного образования с психолого-педагогическим сопровождением, которое организует ДОУ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A37BB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0CC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14:paraId="1C6DA3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428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до трех лет</w:t>
            </w:r>
          </w:p>
        </w:tc>
        <w:tc>
          <w:tcPr>
            <w:tcW w:w="18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38AB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C97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14:paraId="26668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A679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8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C6C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505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  <w:tr w14:paraId="67F97E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6F9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вес) детей от общей численности воспитанников, которые получают услуги присмотра и ухода, в том числе в группах:</w:t>
            </w:r>
          </w:p>
        </w:tc>
        <w:tc>
          <w:tcPr>
            <w:tcW w:w="18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42B7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14:paraId="3EE17C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9BBB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DDA3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6723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8—10-часового пребывания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909C6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865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274(100%)</w:t>
            </w:r>
          </w:p>
        </w:tc>
      </w:tr>
      <w:tr w14:paraId="4D57B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F27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12—14-часового пребывания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ADA108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505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(11,3 %)</w:t>
            </w:r>
          </w:p>
        </w:tc>
      </w:tr>
      <w:tr w14:paraId="0455CF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ABBA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2445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380C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14:paraId="07E087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D97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8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C6C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14:paraId="3DAA4B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845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185A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216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 коррекции недостатков физического, психического развития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1B043C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4B8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(0,7%)</w:t>
            </w:r>
          </w:p>
        </w:tc>
      </w:tr>
      <w:tr w14:paraId="6EDA5D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9CB4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обучению по образовательной программе дошкольного образования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BA404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BB1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(0,7%)</w:t>
            </w:r>
          </w:p>
        </w:tc>
      </w:tr>
      <w:tr w14:paraId="5403B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770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присмотру и уходу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52029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5C3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(0,7 %)</w:t>
            </w:r>
          </w:p>
        </w:tc>
      </w:tr>
      <w:tr w14:paraId="70036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DBE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8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8FC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91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14:paraId="237A6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05B3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8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E5B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7C7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14:paraId="4B038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87D2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 высшим образованием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9939FA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94D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(36,8%)</w:t>
            </w:r>
          </w:p>
        </w:tc>
      </w:tr>
      <w:tr w14:paraId="4270C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9C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42D6F3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D15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(31,5%)</w:t>
            </w:r>
          </w:p>
        </w:tc>
      </w:tr>
      <w:tr w14:paraId="5E2B2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C33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5663D7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13E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(63,2%)</w:t>
            </w:r>
          </w:p>
        </w:tc>
      </w:tr>
      <w:tr w14:paraId="0330CF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0266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EAD3D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123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(57,8%)</w:t>
            </w:r>
          </w:p>
        </w:tc>
      </w:tr>
      <w:tr w14:paraId="4EB672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B56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8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65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14:paraId="3E1D0F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DC2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3BA7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62F2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 высшей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4F7A3F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07D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(15,8%)</w:t>
            </w:r>
          </w:p>
        </w:tc>
      </w:tr>
      <w:tr w14:paraId="7E8140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893B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6BD18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56C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(21%)</w:t>
            </w:r>
          </w:p>
        </w:tc>
      </w:tr>
      <w:tr w14:paraId="59DA1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1EE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215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14:paraId="19F72B7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39E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2AB7E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0AD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 5 лет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444803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6C50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8(42,1%)</w:t>
            </w:r>
          </w:p>
        </w:tc>
      </w:tr>
      <w:tr w14:paraId="799F5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018C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больше 30 лет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365850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A102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(26,3%)</w:t>
            </w:r>
          </w:p>
        </w:tc>
      </w:tr>
      <w:tr w14:paraId="16047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00A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8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1C5D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14:paraId="24DEEE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7C8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60FF2A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A10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 30 лет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5BD272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43C3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(26,3%)</w:t>
            </w:r>
          </w:p>
        </w:tc>
      </w:tr>
      <w:tr w14:paraId="7E156D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D6CE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 55 лет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C4E0C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891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(21%)</w:t>
            </w:r>
          </w:p>
        </w:tc>
      </w:tr>
      <w:tr w14:paraId="12DAFA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6FC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8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168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14:paraId="335694D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B49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11(57,8%)</w:t>
            </w:r>
          </w:p>
        </w:tc>
      </w:tr>
      <w:tr w14:paraId="1CB12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FA79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8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9E01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14:paraId="19D2C3F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4377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(57,8 %)</w:t>
            </w:r>
          </w:p>
        </w:tc>
      </w:tr>
      <w:tr w14:paraId="056011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0C31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Соотношение «педагогический работник/воспитанник»</w:t>
            </w:r>
          </w:p>
        </w:tc>
        <w:tc>
          <w:tcPr>
            <w:tcW w:w="18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158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человек/чел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0B6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14,4/1</w:t>
            </w:r>
          </w:p>
        </w:tc>
      </w:tr>
      <w:tr w14:paraId="087AA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5AA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 ДОУ:</w:t>
            </w:r>
          </w:p>
        </w:tc>
        <w:tc>
          <w:tcPr>
            <w:tcW w:w="18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B4D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582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226CA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E87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684F0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CA3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005B44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D8B5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инструктора по физической культуре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D2B396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16B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6B7D5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F1C3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FB612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5917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3A501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EF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2078D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0A52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14:paraId="27C2A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07A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27889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C4C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14:paraId="65B7B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71D2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C9608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D8E7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14:paraId="22F4EE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1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45E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</w:tr>
      <w:tr w14:paraId="24FC3B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90B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8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1C92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7C5D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</w:p>
        </w:tc>
      </w:tr>
      <w:tr w14:paraId="2FF000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BA1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56F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4EA2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14:paraId="21697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734B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 ДОУ:</w:t>
            </w:r>
          </w:p>
        </w:tc>
        <w:tc>
          <w:tcPr>
            <w:tcW w:w="1878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F40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046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6CCE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0A0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физкультурного зала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5A8E0D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F5A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14:paraId="50D16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C763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музыкального зала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B3913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4EC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66DC2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12FB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878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5B617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7306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14:paraId="2542E0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F80B4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 показателей указывает на то, что администрация и коллектив  сотрудников МДОАУ д/с № 2  г. Свободного, стремится  к   созданию комфортных условий для воспитательно-образовательного процесса, который соответствует требованиям </w:t>
      </w:r>
      <w:r>
        <w:fldChar w:fldCharType="begin"/>
      </w:r>
      <w:r>
        <w:instrText xml:space="preserve"> HYPERLINK "https://vip.1obraz.ru/" \l "/document/99/566085656/"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СП 2.4.3648-20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 и ФОП ДО.</w:t>
      </w:r>
    </w:p>
    <w:p w14:paraId="1D48064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Педагогические и иные работники МДОАУ д/с № 2 г. Свободного  имеют высокую квалификацию,  регулярно проходят курсы повышения квалификации, что обеспечивает результативность образовательной деятельности.</w:t>
      </w:r>
    </w:p>
    <w:p w14:paraId="711406E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0CAC1E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3C75E0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5B898E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16BBF"/>
    <w:multiLevelType w:val="multilevel"/>
    <w:tmpl w:val="10316BBF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4FF3481"/>
    <w:multiLevelType w:val="multilevel"/>
    <w:tmpl w:val="14FF3481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1F66"/>
    <w:multiLevelType w:val="multilevel"/>
    <w:tmpl w:val="1DE91F6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22160C5"/>
    <w:multiLevelType w:val="multilevel"/>
    <w:tmpl w:val="322160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3F6F8B"/>
    <w:multiLevelType w:val="multilevel"/>
    <w:tmpl w:val="353F6F8B"/>
    <w:lvl w:ilvl="0" w:tentative="0">
      <w:start w:val="1"/>
      <w:numFmt w:val="bullet"/>
      <w:lvlText w:val=""/>
      <w:lvlJc w:val="left"/>
      <w:pPr>
        <w:ind w:left="11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5">
    <w:nsid w:val="37224630"/>
    <w:multiLevelType w:val="multilevel"/>
    <w:tmpl w:val="3722463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4B3B593E"/>
    <w:multiLevelType w:val="multilevel"/>
    <w:tmpl w:val="4B3B593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F8C7678"/>
    <w:multiLevelType w:val="multilevel"/>
    <w:tmpl w:val="4F8C7678"/>
    <w:lvl w:ilvl="0" w:tentative="0">
      <w:start w:val="1"/>
      <w:numFmt w:val="bullet"/>
      <w:lvlText w:val=""/>
      <w:lvlJc w:val="left"/>
      <w:pPr>
        <w:ind w:left="7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9" w:hanging="360"/>
      </w:pPr>
      <w:rPr>
        <w:rFonts w:hint="default" w:ascii="Wingdings" w:hAnsi="Wingdings"/>
      </w:rPr>
    </w:lvl>
  </w:abstractNum>
  <w:abstractNum w:abstractNumId="8">
    <w:nsid w:val="52107DD6"/>
    <w:multiLevelType w:val="multilevel"/>
    <w:tmpl w:val="52107DD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85D3ACC"/>
    <w:multiLevelType w:val="multilevel"/>
    <w:tmpl w:val="585D3ACC"/>
    <w:lvl w:ilvl="0" w:tentative="0">
      <w:start w:val="1"/>
      <w:numFmt w:val="bullet"/>
      <w:lvlText w:val=""/>
      <w:lvlJc w:val="left"/>
      <w:pPr>
        <w:ind w:left="7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9" w:hanging="360"/>
      </w:pPr>
      <w:rPr>
        <w:rFonts w:hint="default" w:ascii="Wingdings" w:hAnsi="Wingdings"/>
      </w:rPr>
    </w:lvl>
  </w:abstractNum>
  <w:abstractNum w:abstractNumId="10">
    <w:nsid w:val="65E71E6F"/>
    <w:multiLevelType w:val="multilevel"/>
    <w:tmpl w:val="65E71E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FD034BF"/>
    <w:multiLevelType w:val="multilevel"/>
    <w:tmpl w:val="7FD034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39"/>
    <w:rsid w:val="00036960"/>
    <w:rsid w:val="00042662"/>
    <w:rsid w:val="0005302F"/>
    <w:rsid w:val="00062D5A"/>
    <w:rsid w:val="00080070"/>
    <w:rsid w:val="000A61F4"/>
    <w:rsid w:val="000B1D10"/>
    <w:rsid w:val="000D6EAB"/>
    <w:rsid w:val="000E5BC1"/>
    <w:rsid w:val="00102A78"/>
    <w:rsid w:val="00130267"/>
    <w:rsid w:val="00166C12"/>
    <w:rsid w:val="00172F53"/>
    <w:rsid w:val="001B589A"/>
    <w:rsid w:val="00255E0D"/>
    <w:rsid w:val="00264F05"/>
    <w:rsid w:val="00277C20"/>
    <w:rsid w:val="0028041E"/>
    <w:rsid w:val="00287F36"/>
    <w:rsid w:val="003733BC"/>
    <w:rsid w:val="0038700F"/>
    <w:rsid w:val="00391918"/>
    <w:rsid w:val="003B146B"/>
    <w:rsid w:val="003D2D92"/>
    <w:rsid w:val="004119EB"/>
    <w:rsid w:val="00424DEF"/>
    <w:rsid w:val="004D26F3"/>
    <w:rsid w:val="005058B1"/>
    <w:rsid w:val="00520AFE"/>
    <w:rsid w:val="00547C86"/>
    <w:rsid w:val="0056648B"/>
    <w:rsid w:val="005B248B"/>
    <w:rsid w:val="0063472E"/>
    <w:rsid w:val="00680439"/>
    <w:rsid w:val="006A7BF2"/>
    <w:rsid w:val="006B0CE5"/>
    <w:rsid w:val="006C1307"/>
    <w:rsid w:val="006C7AB6"/>
    <w:rsid w:val="006F1686"/>
    <w:rsid w:val="00706DB5"/>
    <w:rsid w:val="007221BB"/>
    <w:rsid w:val="00734D4F"/>
    <w:rsid w:val="00743B94"/>
    <w:rsid w:val="00751096"/>
    <w:rsid w:val="0077048D"/>
    <w:rsid w:val="00786CE3"/>
    <w:rsid w:val="00821A42"/>
    <w:rsid w:val="00842658"/>
    <w:rsid w:val="008537C0"/>
    <w:rsid w:val="009262C5"/>
    <w:rsid w:val="00982A44"/>
    <w:rsid w:val="009B05A0"/>
    <w:rsid w:val="009B47B3"/>
    <w:rsid w:val="009B5EEF"/>
    <w:rsid w:val="00A17D29"/>
    <w:rsid w:val="00A36216"/>
    <w:rsid w:val="00A63558"/>
    <w:rsid w:val="00A6383A"/>
    <w:rsid w:val="00A65694"/>
    <w:rsid w:val="00A670DF"/>
    <w:rsid w:val="00A868B5"/>
    <w:rsid w:val="00AC1657"/>
    <w:rsid w:val="00AC435E"/>
    <w:rsid w:val="00B2298A"/>
    <w:rsid w:val="00B25A29"/>
    <w:rsid w:val="00B35C85"/>
    <w:rsid w:val="00B71C2B"/>
    <w:rsid w:val="00BA1204"/>
    <w:rsid w:val="00BC2227"/>
    <w:rsid w:val="00BD1E2E"/>
    <w:rsid w:val="00C538F3"/>
    <w:rsid w:val="00C54848"/>
    <w:rsid w:val="00C74E2E"/>
    <w:rsid w:val="00C86E45"/>
    <w:rsid w:val="00C90909"/>
    <w:rsid w:val="00CB12AB"/>
    <w:rsid w:val="00CC4967"/>
    <w:rsid w:val="00CD1884"/>
    <w:rsid w:val="00CF27E5"/>
    <w:rsid w:val="00D1681A"/>
    <w:rsid w:val="00D46FF8"/>
    <w:rsid w:val="00D56941"/>
    <w:rsid w:val="00D70ACC"/>
    <w:rsid w:val="00DE1A9B"/>
    <w:rsid w:val="00E07F34"/>
    <w:rsid w:val="00E07FC7"/>
    <w:rsid w:val="00E57486"/>
    <w:rsid w:val="00E97377"/>
    <w:rsid w:val="00EF070A"/>
    <w:rsid w:val="00F1713E"/>
    <w:rsid w:val="00F209D4"/>
    <w:rsid w:val="00F419A8"/>
    <w:rsid w:val="00FB28A4"/>
    <w:rsid w:val="00FE2F92"/>
    <w:rsid w:val="4EC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ill"/>
    <w:basedOn w:val="2"/>
    <w:qFormat/>
    <w:uiPriority w:val="0"/>
  </w:style>
  <w:style w:type="character" w:customStyle="1" w:styleId="11">
    <w:name w:val="sfwc"/>
    <w:basedOn w:val="2"/>
    <w:uiPriority w:val="0"/>
  </w:style>
  <w:style w:type="character" w:customStyle="1" w:styleId="12">
    <w:name w:val="tooltip__point"/>
    <w:basedOn w:val="2"/>
    <w:qFormat/>
    <w:uiPriority w:val="0"/>
  </w:style>
  <w:style w:type="character" w:customStyle="1" w:styleId="13">
    <w:name w:val="tooltip_text"/>
    <w:basedOn w:val="2"/>
    <w:uiPriority w:val="0"/>
  </w:style>
  <w:style w:type="character" w:customStyle="1" w:styleId="14">
    <w:name w:val="recommendations-v4-block"/>
    <w:basedOn w:val="2"/>
    <w:uiPriority w:val="0"/>
  </w:style>
  <w:style w:type="character" w:customStyle="1" w:styleId="15">
    <w:name w:val="recommendations-v4-image__wrapper"/>
    <w:basedOn w:val="2"/>
    <w:uiPriority w:val="0"/>
  </w:style>
  <w:style w:type="character" w:customStyle="1" w:styleId="16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Основной текст (2)_"/>
    <w:basedOn w:val="2"/>
    <w:link w:val="19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9">
    <w:name w:val="Основной текст (2)"/>
    <w:basedOn w:val="1"/>
    <w:link w:val="18"/>
    <w:uiPriority w:val="0"/>
    <w:pPr>
      <w:widowControl w:val="0"/>
      <w:shd w:val="clear" w:color="auto" w:fill="FFFFFF"/>
      <w:spacing w:before="300" w:after="0" w:line="322" w:lineRule="exact"/>
      <w:ind w:hanging="190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0">
    <w:name w:val="Основной текст (5)_"/>
    <w:basedOn w:val="2"/>
    <w:link w:val="21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1">
    <w:name w:val="Основной текст (5)"/>
    <w:basedOn w:val="1"/>
    <w:link w:val="20"/>
    <w:uiPriority w:val="0"/>
    <w:pPr>
      <w:widowControl w:val="0"/>
      <w:shd w:val="clear" w:color="auto" w:fill="FFFFFF"/>
      <w:spacing w:after="420" w:line="0" w:lineRule="atLeas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latin typeface="Times New Roman" panose="02020603050405020304" charset="0"/>
                <a:cs typeface="Times New Roman" panose="02020603050405020304" charset="0"/>
              </a:rPr>
              <a:t>Педагогический стаж</a:t>
            </a:r>
            <a:endParaRPr lang="en-US" sz="1200" b="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 лет</c:v>
                </c:pt>
                <c:pt idx="2">
                  <c:v>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0.42</c:v>
                </c:pt>
                <c:pt idx="1">
                  <c:v>0.052</c:v>
                </c:pt>
                <c:pt idx="2">
                  <c:v>0.315</c:v>
                </c:pt>
                <c:pt idx="3">
                  <c:v>0.263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9c3cf82-8263-40e3-bc14-649d583bc739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latin typeface="Times New Roman" panose="02020603050405020304" charset="0"/>
                <a:cs typeface="Times New Roman" panose="02020603050405020304" charset="0"/>
              </a:rPr>
              <a:t>Курсы повышения квалификации</a:t>
            </a:r>
            <a:endParaRPr lang="en-US" sz="1200" b="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842390926767947"/>
          <c:y val="0.250871568426045"/>
          <c:w val="0.712313546454241"/>
          <c:h val="0.6326118667756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0.389</c:v>
                </c:pt>
                <c:pt idx="1">
                  <c:v>0.333</c:v>
                </c:pt>
                <c:pt idx="2">
                  <c:v>0.278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9cba7a8-b69f-4006-90b4-662b49a972b4}"/>
      </c:ext>
    </c:extLst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latin typeface="Times New Roman" panose="02020603050405020304" charset="0"/>
                <a:cs typeface="Times New Roman" panose="02020603050405020304" charset="0"/>
              </a:rPr>
              <a:t>Категорийность педагогов МДОАУ д/с № 2 г. Свободного</a:t>
            </a:r>
            <a:endParaRPr lang="en-US" sz="1200" b="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842390926767947"/>
          <c:y val="0.250871568426045"/>
          <c:w val="0.712313546454241"/>
          <c:h val="0.6326118667756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Лист1!$A$2:$A$6</c:f>
              <c:strCache>
                <c:ptCount val="5"/>
                <c:pt idx="0">
                  <c:v>Первая квалификационная категория</c:v>
                </c:pt>
                <c:pt idx="1">
                  <c:v>Высшая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  <c:pt idx="4">
                  <c:v>молодые специалисты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0.21</c:v>
                </c:pt>
                <c:pt idx="1">
                  <c:v>0.158</c:v>
                </c:pt>
                <c:pt idx="2">
                  <c:v>0.105</c:v>
                </c:pt>
                <c:pt idx="3">
                  <c:v>0.316</c:v>
                </c:pt>
                <c:pt idx="4" c:formatCode="0%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ayout>
        <c:manualLayout>
          <c:xMode val="edge"/>
          <c:yMode val="edge"/>
          <c:x val="0.647410487240497"/>
          <c:y val="0.17836705731551"/>
          <c:w val="0.337013188771964"/>
          <c:h val="0.82156045901239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c06ee95-3360-4b33-8e23-162118289e45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charset="0"/>
                <a:cs typeface="Times New Roman" panose="02020603050405020304" charset="0"/>
              </a:rPr>
              <a:t>Удовлетворённость родителей качеством предоставляемых услуг</a:t>
            </a:r>
            <a:endParaRPr lang="ru-RU" sz="12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141518671971"/>
          <c:y val="0.316589340473855"/>
          <c:w val="0.815907922871446"/>
          <c:h val="0.3939296729322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Удовлетворённость родителей качеством предоставляемых услуг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высокая удовлетворённость</c:v>
                </c:pt>
                <c:pt idx="1">
                  <c:v>средняя удовлетворённость</c:v>
                </c:pt>
                <c:pt idx="2">
                  <c:v>низкая удовлетворённость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65.2</c:v>
                </c:pt>
                <c:pt idx="1">
                  <c:v>26.1</c:v>
                </c:pt>
                <c:pt idx="2">
                  <c:v>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</c:plotArea>
    <c:legend>
      <c:legendPos val="t"/>
      <c:layout>
        <c:manualLayout>
          <c:xMode val="edge"/>
          <c:yMode val="edge"/>
          <c:x val="0.678499897424184"/>
          <c:y val="0.278338945005612"/>
          <c:w val="0.287641623362753"/>
          <c:h val="0.48072854529547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33df00d-8986-464d-ab65-1548fb01ed51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A2E5-0CE0-43A9-AACA-ED05945DC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5336</Words>
  <Characters>30416</Characters>
  <Lines>253</Lines>
  <Paragraphs>71</Paragraphs>
  <TotalTime>7</TotalTime>
  <ScaleCrop>false</ScaleCrop>
  <LinksUpToDate>false</LinksUpToDate>
  <CharactersWithSpaces>35681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2023-03-22T01:21:00Z</dcterms:created>
  <dc:creator>1</dc:creator>
  <cp:lastModifiedBy>1</cp:lastModifiedBy>
  <dcterms:modified xsi:type="dcterms:W3CDTF">2025-04-14T09:19:52Z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2676E9C9617C48BEB5811EB44B994778_12</vt:lpwstr>
  </property>
</Properties>
</file>